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724" w:type="dxa"/>
        <w:tblCellSpacing w:w="7" w:type="dxa"/>
        <w:tblCellMar>
          <w:top w:w="15" w:type="dxa"/>
          <w:left w:w="15" w:type="dxa"/>
          <w:bottom w:w="15" w:type="dxa"/>
          <w:right w:w="15" w:type="dxa"/>
        </w:tblCellMar>
        <w:tblLook w:val="04A0" w:firstRow="1" w:lastRow="0" w:firstColumn="1" w:lastColumn="0" w:noHBand="0" w:noVBand="1"/>
      </w:tblPr>
      <w:tblGrid>
        <w:gridCol w:w="1701"/>
        <w:gridCol w:w="15023"/>
      </w:tblGrid>
      <w:tr w:rsidR="00176949" w:rsidRPr="00FE178B" w14:paraId="46A368BC" w14:textId="77777777" w:rsidTr="00FA2713">
        <w:trPr>
          <w:tblCellSpacing w:w="7" w:type="dxa"/>
        </w:trPr>
        <w:tc>
          <w:tcPr>
            <w:tcW w:w="1680" w:type="dxa"/>
            <w:vAlign w:val="center"/>
            <w:hideMark/>
          </w:tcPr>
          <w:p w14:paraId="353D9A11" w14:textId="77777777" w:rsidR="00176949" w:rsidRDefault="00176949" w:rsidP="00FA2713"/>
          <w:p w14:paraId="174C5C70" w14:textId="77777777" w:rsidR="00176949" w:rsidRDefault="00176949" w:rsidP="00FA2713">
            <w:r w:rsidRPr="00FE178B">
              <w:rPr>
                <w:noProof/>
              </w:rPr>
              <w:drawing>
                <wp:inline distT="0" distB="0" distL="0" distR="0" wp14:anchorId="05F5CC57" wp14:editId="41ACE97E">
                  <wp:extent cx="715645" cy="907085"/>
                  <wp:effectExtent l="0" t="0" r="8255" b="7620"/>
                  <wp:docPr id="1344652807" name="Imagem 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mb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8475" cy="936022"/>
                          </a:xfrm>
                          <a:prstGeom prst="rect">
                            <a:avLst/>
                          </a:prstGeom>
                          <a:noFill/>
                          <a:ln>
                            <a:noFill/>
                          </a:ln>
                        </pic:spPr>
                      </pic:pic>
                    </a:graphicData>
                  </a:graphic>
                </wp:inline>
              </w:drawing>
            </w:r>
          </w:p>
          <w:p w14:paraId="6782FB7E" w14:textId="77777777" w:rsidR="00176949" w:rsidRDefault="00176949" w:rsidP="00FA2713"/>
          <w:p w14:paraId="26F70391" w14:textId="77777777" w:rsidR="00176949" w:rsidRPr="00FE178B" w:rsidRDefault="00176949" w:rsidP="00FA2713"/>
        </w:tc>
        <w:tc>
          <w:tcPr>
            <w:tcW w:w="15002" w:type="dxa"/>
            <w:vAlign w:val="center"/>
            <w:hideMark/>
          </w:tcPr>
          <w:p w14:paraId="6D508FA4" w14:textId="77777777" w:rsidR="00176949" w:rsidRPr="00FE178B" w:rsidRDefault="00176949" w:rsidP="00FA2713">
            <w:r w:rsidRPr="00FE178B">
              <w:rPr>
                <w:b/>
                <w:bCs/>
                <w:i/>
                <w:iCs/>
              </w:rPr>
              <w:t>G</w:t>
            </w:r>
            <w:r w:rsidRPr="00FE178B">
              <w:rPr>
                <w:i/>
                <w:iCs/>
              </w:rPr>
              <w:t>OVERNO DO </w:t>
            </w:r>
            <w:r w:rsidRPr="00FE178B">
              <w:rPr>
                <w:b/>
                <w:bCs/>
                <w:i/>
                <w:iCs/>
              </w:rPr>
              <w:t>E</w:t>
            </w:r>
            <w:r w:rsidRPr="00FE178B">
              <w:rPr>
                <w:i/>
                <w:iCs/>
              </w:rPr>
              <w:t>STADO DA </w:t>
            </w:r>
            <w:r w:rsidRPr="00FE178B">
              <w:rPr>
                <w:b/>
                <w:bCs/>
                <w:i/>
                <w:iCs/>
              </w:rPr>
              <w:t>B</w:t>
            </w:r>
            <w:r w:rsidRPr="00FE178B">
              <w:rPr>
                <w:i/>
                <w:iCs/>
              </w:rPr>
              <w:t>AHIA</w:t>
            </w:r>
            <w:r w:rsidRPr="00FE178B">
              <w:br/>
              <w:t>Fundação de Amparo à Pesquisa do Estado da Bahia</w:t>
            </w:r>
            <w:r w:rsidRPr="00FE178B">
              <w:br/>
              <w:t>Unidade direcionada para o Conselho Curador - FAPESB/CONSELHOCURADOR</w:t>
            </w:r>
          </w:p>
        </w:tc>
      </w:tr>
    </w:tbl>
    <w:p w14:paraId="5C2A9B1B" w14:textId="77777777" w:rsidR="00176949" w:rsidRDefault="00176949" w:rsidP="00176949">
      <w:pPr>
        <w:rPr>
          <w:b/>
          <w:bCs/>
        </w:rPr>
      </w:pPr>
    </w:p>
    <w:p w14:paraId="56BB0118" w14:textId="5D107A24" w:rsidR="00176949" w:rsidRPr="00176949" w:rsidRDefault="00176949" w:rsidP="00176949">
      <w:pPr>
        <w:ind w:left="2124" w:firstLine="708"/>
      </w:pPr>
      <w:r w:rsidRPr="00176949">
        <w:rPr>
          <w:b/>
          <w:bCs/>
        </w:rPr>
        <w:t>RESOLUÇÃO Nº 003 DE 18 DE MARÇO DE 2026</w:t>
      </w:r>
    </w:p>
    <w:p w14:paraId="5F25E0DD" w14:textId="77777777" w:rsidR="00176949" w:rsidRPr="00176949" w:rsidRDefault="00176949" w:rsidP="00176949">
      <w:r w:rsidRPr="00176949">
        <w:t> </w:t>
      </w:r>
    </w:p>
    <w:p w14:paraId="4B3074BF" w14:textId="77777777" w:rsidR="00176949" w:rsidRPr="00176949" w:rsidRDefault="00176949" w:rsidP="00176949">
      <w:r w:rsidRPr="00176949">
        <w:t> </w:t>
      </w:r>
    </w:p>
    <w:p w14:paraId="1CFBA3E6" w14:textId="77777777" w:rsidR="00176949" w:rsidRPr="00176949" w:rsidRDefault="00176949" w:rsidP="002A12F7">
      <w:pPr>
        <w:ind w:left="1814" w:right="-57"/>
        <w:jc w:val="both"/>
      </w:pPr>
      <w:r w:rsidRPr="00176949">
        <w:rPr>
          <w:b/>
          <w:bCs/>
        </w:rPr>
        <w:t>Dispõe sobre regulamentação e substituição à Resolução nº 002/2025, de 25 de março de 2025, que trata das Normas Gerais Unificadas para concessão de bolsas nas modalidades de Iniciação Científica, Mestrado e Doutorado concedidas através das Cotas Institucionais, e dá outras providências.</w:t>
      </w:r>
    </w:p>
    <w:p w14:paraId="7CCB603B" w14:textId="77777777" w:rsidR="00176949" w:rsidRPr="00176949" w:rsidRDefault="00176949" w:rsidP="00176949">
      <w:r w:rsidRPr="00176949">
        <w:t> </w:t>
      </w:r>
    </w:p>
    <w:p w14:paraId="2137A1AF" w14:textId="77777777" w:rsidR="00176949" w:rsidRPr="00176949" w:rsidRDefault="00176949" w:rsidP="002A12F7">
      <w:pPr>
        <w:jc w:val="both"/>
      </w:pPr>
      <w:r w:rsidRPr="00176949">
        <w:rPr>
          <w:b/>
          <w:bCs/>
        </w:rPr>
        <w:t>O CONSELHO CURADOR DA FUNDAÇÃO DE AMPARO À PESQUISA DO ESTADO DA BAHIA</w:t>
      </w:r>
      <w:r w:rsidRPr="00176949">
        <w:t>, no uso de suas atribuições, que lhe confere o art. 8º, inciso IX do Regimento do Conselho Curador da FAPESB, aprovado pelo Decreto nº. 9.236 de 22 de novembro de 2004,</w:t>
      </w:r>
    </w:p>
    <w:p w14:paraId="6E427FED" w14:textId="77777777" w:rsidR="00176949" w:rsidRPr="00176949" w:rsidRDefault="00176949" w:rsidP="002A12F7">
      <w:pPr>
        <w:jc w:val="both"/>
      </w:pPr>
      <w:r w:rsidRPr="00176949">
        <w:t> </w:t>
      </w:r>
    </w:p>
    <w:p w14:paraId="0832A0A3" w14:textId="77777777" w:rsidR="00176949" w:rsidRPr="00176949" w:rsidRDefault="00176949" w:rsidP="002A12F7">
      <w:pPr>
        <w:jc w:val="both"/>
      </w:pPr>
      <w:r w:rsidRPr="00176949">
        <w:rPr>
          <w:b/>
          <w:bCs/>
        </w:rPr>
        <w:t>RESOLVE</w:t>
      </w:r>
      <w:r w:rsidRPr="00176949">
        <w:t>:</w:t>
      </w:r>
    </w:p>
    <w:p w14:paraId="1949324F" w14:textId="77777777" w:rsidR="00176949" w:rsidRPr="00176949" w:rsidRDefault="00176949" w:rsidP="002A12F7">
      <w:pPr>
        <w:jc w:val="both"/>
      </w:pPr>
      <w:r w:rsidRPr="00176949">
        <w:t> </w:t>
      </w:r>
    </w:p>
    <w:p w14:paraId="281BB0CE" w14:textId="77777777" w:rsidR="00176949" w:rsidRPr="00176949" w:rsidRDefault="00176949" w:rsidP="002A12F7">
      <w:pPr>
        <w:jc w:val="both"/>
      </w:pPr>
      <w:r w:rsidRPr="00176949">
        <w:rPr>
          <w:b/>
          <w:bCs/>
        </w:rPr>
        <w:t>Art. 1° – </w:t>
      </w:r>
      <w:r w:rsidRPr="00176949">
        <w:t>Regulamentar as Normas Gerais Unificadas para concessão de bolsas, nas modalidades de Iniciação Científica, Mestrado e Doutorado concedidas através das cotas institucionais, descritas nos </w:t>
      </w:r>
      <w:r w:rsidRPr="00176949">
        <w:rPr>
          <w:b/>
          <w:bCs/>
        </w:rPr>
        <w:t>anexos</w:t>
      </w:r>
      <w:r w:rsidRPr="00176949">
        <w:t> de </w:t>
      </w:r>
      <w:r w:rsidRPr="00176949">
        <w:rPr>
          <w:b/>
          <w:bCs/>
        </w:rPr>
        <w:t>I </w:t>
      </w:r>
      <w:r w:rsidRPr="00176949">
        <w:t>a </w:t>
      </w:r>
      <w:r w:rsidRPr="00176949">
        <w:rPr>
          <w:b/>
          <w:bCs/>
        </w:rPr>
        <w:t>IV</w:t>
      </w:r>
      <w:r w:rsidRPr="00176949">
        <w:t>, parte integrante desta resolução.</w:t>
      </w:r>
    </w:p>
    <w:p w14:paraId="495A99D7" w14:textId="77777777" w:rsidR="00176949" w:rsidRPr="00176949" w:rsidRDefault="00176949" w:rsidP="002A12F7">
      <w:pPr>
        <w:jc w:val="both"/>
      </w:pPr>
      <w:r w:rsidRPr="00176949">
        <w:rPr>
          <w:b/>
          <w:bCs/>
        </w:rPr>
        <w:t>Art. 2°–</w:t>
      </w:r>
      <w:r w:rsidRPr="00176949">
        <w:t> Determinar que os Termos de Outorga de Bolsas concedidas através das cotas institucionais, em curso, passarão a ser regidos na sua execução e obrigações por esta Resolução</w:t>
      </w:r>
    </w:p>
    <w:p w14:paraId="33CCA021" w14:textId="77777777" w:rsidR="00176949" w:rsidRPr="00176949" w:rsidRDefault="00176949" w:rsidP="002A12F7">
      <w:pPr>
        <w:jc w:val="both"/>
      </w:pPr>
      <w:r w:rsidRPr="00176949">
        <w:rPr>
          <w:b/>
          <w:bCs/>
        </w:rPr>
        <w:t>Art. 3º </w:t>
      </w:r>
      <w:r w:rsidRPr="00176949">
        <w:t>– Revogar os dispositivos anteriores: Resoluções Fapesb nº 02/2020, nº 03/2020, nº 02/2021, nº 03/2021, nº 07/2021, nº 08/2021 e nº 002/2025.</w:t>
      </w:r>
    </w:p>
    <w:p w14:paraId="4C27CF5B" w14:textId="77777777" w:rsidR="00176949" w:rsidRPr="00176949" w:rsidRDefault="00176949" w:rsidP="002A12F7">
      <w:pPr>
        <w:jc w:val="both"/>
      </w:pPr>
      <w:r w:rsidRPr="00176949">
        <w:rPr>
          <w:b/>
          <w:bCs/>
        </w:rPr>
        <w:t>Art. 4º </w:t>
      </w:r>
      <w:r w:rsidRPr="00176949">
        <w:t>– As disposições desta Resolução aplicam-se, no que couber, aos Termos de Outorga de Bolsa em vigor na data de sua publicação, respeitadas as condições essenciais do ato jurídico perfeito, especialmente quanto ao objeto, valor e prazo de vigência.</w:t>
      </w:r>
    </w:p>
    <w:p w14:paraId="2E4AA6D5" w14:textId="77777777" w:rsidR="00176949" w:rsidRDefault="00176949" w:rsidP="002A12F7">
      <w:pPr>
        <w:jc w:val="both"/>
      </w:pPr>
      <w:r w:rsidRPr="00176949">
        <w:rPr>
          <w:b/>
          <w:bCs/>
        </w:rPr>
        <w:t>Art. 5º </w:t>
      </w:r>
      <w:r w:rsidRPr="00176949">
        <w:t>– Determinar que esta Resolução entra em vigor na data de sua publicação.</w:t>
      </w:r>
    </w:p>
    <w:p w14:paraId="404256FD" w14:textId="77777777" w:rsidR="00176949" w:rsidRPr="00176949" w:rsidRDefault="00176949" w:rsidP="00176949"/>
    <w:p w14:paraId="00EF0BE1" w14:textId="77777777" w:rsidR="00176949" w:rsidRPr="00176949" w:rsidRDefault="00176949" w:rsidP="00176949">
      <w:r w:rsidRPr="00176949">
        <w:lastRenderedPageBreak/>
        <w:t> </w:t>
      </w:r>
    </w:p>
    <w:p w14:paraId="6DA769B0" w14:textId="77777777" w:rsidR="00176949" w:rsidRPr="00176949" w:rsidRDefault="00176949" w:rsidP="002A12F7">
      <w:pPr>
        <w:jc w:val="center"/>
      </w:pPr>
      <w:r w:rsidRPr="00176949">
        <w:rPr>
          <w:b/>
          <w:bCs/>
        </w:rPr>
        <w:t>Marcius de Almeida Gomes</w:t>
      </w:r>
    </w:p>
    <w:p w14:paraId="55CDB370" w14:textId="43A15568" w:rsidR="00176949" w:rsidRPr="00176949" w:rsidRDefault="00176949" w:rsidP="002A12F7">
      <w:pPr>
        <w:jc w:val="center"/>
      </w:pPr>
      <w:r w:rsidRPr="00176949">
        <w:rPr>
          <w:b/>
          <w:bCs/>
        </w:rPr>
        <w:t>Presidente do Conselho Curador da FAPESB – SECTI</w:t>
      </w:r>
    </w:p>
    <w:p w14:paraId="4F69A135" w14:textId="77777777" w:rsidR="00176949" w:rsidRPr="00176949" w:rsidRDefault="00176949" w:rsidP="002A12F7">
      <w:pPr>
        <w:jc w:val="center"/>
      </w:pPr>
      <w:r w:rsidRPr="00176949">
        <w:rPr>
          <w:b/>
          <w:bCs/>
        </w:rPr>
        <w:t>Adriano Tadeu Oliveira Guedes Chagas</w:t>
      </w:r>
    </w:p>
    <w:p w14:paraId="00246903" w14:textId="1F563D97" w:rsidR="00176949" w:rsidRPr="00176949" w:rsidRDefault="00176949" w:rsidP="002A12F7">
      <w:pPr>
        <w:jc w:val="center"/>
      </w:pPr>
      <w:r w:rsidRPr="00176949">
        <w:rPr>
          <w:b/>
          <w:bCs/>
        </w:rPr>
        <w:t>Conselheiro Suplente, representante da Administração Pública Estadual</w:t>
      </w:r>
    </w:p>
    <w:p w14:paraId="0FDD3CBC" w14:textId="77777777" w:rsidR="00176949" w:rsidRPr="00176949" w:rsidRDefault="00176949" w:rsidP="002A12F7">
      <w:pPr>
        <w:jc w:val="center"/>
      </w:pPr>
      <w:r w:rsidRPr="00176949">
        <w:rPr>
          <w:b/>
          <w:bCs/>
        </w:rPr>
        <w:t>Edgard Porto Ramos</w:t>
      </w:r>
    </w:p>
    <w:p w14:paraId="171816BE" w14:textId="4A859648" w:rsidR="00176949" w:rsidRPr="00176949" w:rsidRDefault="00176949" w:rsidP="002A12F7">
      <w:pPr>
        <w:jc w:val="center"/>
      </w:pPr>
      <w:r w:rsidRPr="00176949">
        <w:rPr>
          <w:b/>
          <w:bCs/>
        </w:rPr>
        <w:t>Conselheiro Suplente, representante das Institutos e Centro de Pesquisa Estaduais</w:t>
      </w:r>
    </w:p>
    <w:p w14:paraId="122D2482" w14:textId="77777777" w:rsidR="00176949" w:rsidRPr="00176949" w:rsidRDefault="00176949" w:rsidP="002A12F7">
      <w:pPr>
        <w:jc w:val="center"/>
      </w:pPr>
      <w:proofErr w:type="spellStart"/>
      <w:r w:rsidRPr="00176949">
        <w:rPr>
          <w:b/>
          <w:bCs/>
        </w:rPr>
        <w:t>Valdeyer</w:t>
      </w:r>
      <w:proofErr w:type="spellEnd"/>
      <w:r w:rsidRPr="00176949">
        <w:rPr>
          <w:b/>
          <w:bCs/>
        </w:rPr>
        <w:t xml:space="preserve"> Galvão dos Reis</w:t>
      </w:r>
    </w:p>
    <w:p w14:paraId="332A541F" w14:textId="01E32C7D" w:rsidR="00176949" w:rsidRPr="00176949" w:rsidRDefault="00176949" w:rsidP="002A12F7">
      <w:pPr>
        <w:jc w:val="center"/>
      </w:pPr>
      <w:r w:rsidRPr="00176949">
        <w:rPr>
          <w:b/>
          <w:bCs/>
        </w:rPr>
        <w:t xml:space="preserve">Conselheiro </w:t>
      </w:r>
      <w:proofErr w:type="spellStart"/>
      <w:r w:rsidRPr="00176949">
        <w:rPr>
          <w:b/>
          <w:bCs/>
        </w:rPr>
        <w:t>Tttular</w:t>
      </w:r>
      <w:proofErr w:type="spellEnd"/>
      <w:r w:rsidRPr="00176949">
        <w:rPr>
          <w:b/>
          <w:bCs/>
        </w:rPr>
        <w:t>, representante das Institutos e Centro de Pesquisa Federais</w:t>
      </w:r>
    </w:p>
    <w:p w14:paraId="79E9FFE0" w14:textId="77777777" w:rsidR="00176949" w:rsidRPr="00176949" w:rsidRDefault="00176949" w:rsidP="002A12F7">
      <w:pPr>
        <w:jc w:val="center"/>
      </w:pPr>
      <w:r w:rsidRPr="00176949">
        <w:rPr>
          <w:b/>
          <w:bCs/>
        </w:rPr>
        <w:t>Maurício Ferreira da Silva</w:t>
      </w:r>
    </w:p>
    <w:p w14:paraId="1F6D6511" w14:textId="032E7335" w:rsidR="00176949" w:rsidRPr="00176949" w:rsidRDefault="00176949" w:rsidP="002A12F7">
      <w:pPr>
        <w:jc w:val="center"/>
      </w:pPr>
      <w:r w:rsidRPr="00176949">
        <w:rPr>
          <w:b/>
          <w:bCs/>
        </w:rPr>
        <w:t>Conselheiro Titular, representante das Instituições de Ensino Superior Federais</w:t>
      </w:r>
    </w:p>
    <w:p w14:paraId="42CB0243" w14:textId="77777777" w:rsidR="00176949" w:rsidRPr="00176949" w:rsidRDefault="00176949" w:rsidP="002A12F7">
      <w:pPr>
        <w:jc w:val="center"/>
      </w:pPr>
      <w:r w:rsidRPr="00176949">
        <w:rPr>
          <w:b/>
          <w:bCs/>
        </w:rPr>
        <w:t>Silvana Sá de Carvalho</w:t>
      </w:r>
    </w:p>
    <w:p w14:paraId="2512FF4D" w14:textId="280669C9" w:rsidR="00176949" w:rsidRPr="00176949" w:rsidRDefault="00176949" w:rsidP="002A12F7">
      <w:pPr>
        <w:jc w:val="center"/>
      </w:pPr>
      <w:r w:rsidRPr="00176949">
        <w:rPr>
          <w:b/>
          <w:bCs/>
        </w:rPr>
        <w:t>Conselheira Titular, representante das Universidades Confessionais e Particulares</w:t>
      </w:r>
    </w:p>
    <w:p w14:paraId="64D90683" w14:textId="77777777" w:rsidR="00176949" w:rsidRPr="00176949" w:rsidRDefault="00176949" w:rsidP="002A12F7">
      <w:pPr>
        <w:jc w:val="center"/>
      </w:pPr>
      <w:r w:rsidRPr="00176949">
        <w:rPr>
          <w:b/>
          <w:bCs/>
        </w:rPr>
        <w:t>Manoel Botelho Almeida Júnior</w:t>
      </w:r>
    </w:p>
    <w:p w14:paraId="74DBB740" w14:textId="77777777" w:rsidR="00176949" w:rsidRDefault="00176949" w:rsidP="002A12F7">
      <w:pPr>
        <w:jc w:val="center"/>
        <w:rPr>
          <w:b/>
          <w:bCs/>
        </w:rPr>
      </w:pPr>
      <w:r w:rsidRPr="00176949">
        <w:rPr>
          <w:b/>
          <w:bCs/>
        </w:rPr>
        <w:t>Conselheiro Titular, representante do Setor Empresarial</w:t>
      </w:r>
    </w:p>
    <w:p w14:paraId="38430B1C" w14:textId="77777777" w:rsidR="00176949" w:rsidRDefault="00176949" w:rsidP="00176949">
      <w:pPr>
        <w:rPr>
          <w:b/>
          <w:bCs/>
        </w:rPr>
      </w:pPr>
    </w:p>
    <w:p w14:paraId="5739B5BD" w14:textId="77777777" w:rsidR="00176949" w:rsidRDefault="00176949" w:rsidP="00176949">
      <w:pPr>
        <w:rPr>
          <w:b/>
          <w:bCs/>
        </w:rPr>
      </w:pPr>
    </w:p>
    <w:p w14:paraId="371A1E59" w14:textId="77777777" w:rsidR="00176949" w:rsidRPr="00176949" w:rsidRDefault="00176949" w:rsidP="00176949"/>
    <w:p w14:paraId="2C120ABC" w14:textId="77777777" w:rsidR="00176949" w:rsidRPr="00176949" w:rsidRDefault="00176949" w:rsidP="00176949">
      <w:r w:rsidRPr="00176949">
        <w:t> </w:t>
      </w:r>
    </w:p>
    <w:p w14:paraId="4B32AB22" w14:textId="77777777" w:rsidR="00176949" w:rsidRPr="00176949" w:rsidRDefault="00176949" w:rsidP="00176949">
      <w:r w:rsidRPr="00176949">
        <w:t> </w:t>
      </w:r>
    </w:p>
    <w:p w14:paraId="55840647" w14:textId="77777777" w:rsidR="002A12F7" w:rsidRDefault="002A12F7" w:rsidP="002A12F7">
      <w:pPr>
        <w:jc w:val="center"/>
        <w:rPr>
          <w:b/>
          <w:bCs/>
        </w:rPr>
      </w:pPr>
    </w:p>
    <w:p w14:paraId="069A144B" w14:textId="77777777" w:rsidR="002A12F7" w:rsidRDefault="002A12F7" w:rsidP="002A12F7">
      <w:pPr>
        <w:jc w:val="center"/>
        <w:rPr>
          <w:b/>
          <w:bCs/>
        </w:rPr>
      </w:pPr>
    </w:p>
    <w:p w14:paraId="5DF5FAD5" w14:textId="77777777" w:rsidR="002A12F7" w:rsidRDefault="002A12F7" w:rsidP="002A12F7">
      <w:pPr>
        <w:jc w:val="center"/>
        <w:rPr>
          <w:b/>
          <w:bCs/>
        </w:rPr>
      </w:pPr>
    </w:p>
    <w:p w14:paraId="073B5AA5" w14:textId="77777777" w:rsidR="002A12F7" w:rsidRDefault="002A12F7" w:rsidP="002A12F7">
      <w:pPr>
        <w:jc w:val="center"/>
        <w:rPr>
          <w:b/>
          <w:bCs/>
        </w:rPr>
      </w:pPr>
    </w:p>
    <w:p w14:paraId="2D4222C6" w14:textId="77777777" w:rsidR="002A12F7" w:rsidRDefault="002A12F7" w:rsidP="002A12F7">
      <w:pPr>
        <w:jc w:val="center"/>
        <w:rPr>
          <w:b/>
          <w:bCs/>
        </w:rPr>
      </w:pPr>
    </w:p>
    <w:p w14:paraId="01F44AAB" w14:textId="77777777" w:rsidR="002A12F7" w:rsidRDefault="002A12F7" w:rsidP="002A12F7">
      <w:pPr>
        <w:jc w:val="center"/>
        <w:rPr>
          <w:b/>
          <w:bCs/>
        </w:rPr>
      </w:pPr>
    </w:p>
    <w:p w14:paraId="3FB2B8B3" w14:textId="77777777" w:rsidR="002A12F7" w:rsidRDefault="002A12F7" w:rsidP="002A12F7">
      <w:pPr>
        <w:jc w:val="center"/>
        <w:rPr>
          <w:b/>
          <w:bCs/>
        </w:rPr>
      </w:pPr>
    </w:p>
    <w:p w14:paraId="18A91191" w14:textId="77777777" w:rsidR="002A12F7" w:rsidRDefault="002A12F7" w:rsidP="002A12F7">
      <w:pPr>
        <w:jc w:val="center"/>
        <w:rPr>
          <w:b/>
          <w:bCs/>
        </w:rPr>
      </w:pPr>
    </w:p>
    <w:p w14:paraId="7039B894" w14:textId="77777777" w:rsidR="002A12F7" w:rsidRDefault="002A12F7" w:rsidP="002A12F7">
      <w:pPr>
        <w:jc w:val="center"/>
        <w:rPr>
          <w:b/>
          <w:bCs/>
        </w:rPr>
      </w:pPr>
    </w:p>
    <w:p w14:paraId="71DC1336" w14:textId="29139B4E" w:rsidR="00176949" w:rsidRPr="00176949" w:rsidRDefault="00176949" w:rsidP="002A12F7">
      <w:pPr>
        <w:jc w:val="center"/>
      </w:pPr>
      <w:r w:rsidRPr="00176949">
        <w:rPr>
          <w:b/>
          <w:bCs/>
        </w:rPr>
        <w:t>ANEXO I</w:t>
      </w:r>
    </w:p>
    <w:p w14:paraId="22D9F2FC" w14:textId="77777777" w:rsidR="00176949" w:rsidRPr="00176949" w:rsidRDefault="00176949" w:rsidP="002A12F7">
      <w:pPr>
        <w:jc w:val="both"/>
      </w:pPr>
      <w:r w:rsidRPr="00176949">
        <w:t> </w:t>
      </w:r>
    </w:p>
    <w:p w14:paraId="1E4B6479" w14:textId="77777777" w:rsidR="00176949" w:rsidRPr="00176949" w:rsidRDefault="00176949" w:rsidP="002A12F7">
      <w:pPr>
        <w:jc w:val="both"/>
      </w:pPr>
      <w:r w:rsidRPr="00176949">
        <w:rPr>
          <w:b/>
          <w:bCs/>
        </w:rPr>
        <w:t>NORMA UNIFICADA PARA BOLSAS NAS MODALIDADES DE INICIAÇÃO CIENTÍFICA, MESTRADO E DOUTORADO CONCEDIDAS ATRAVÉS DE COTAS INSTITUCIONAIS</w:t>
      </w:r>
    </w:p>
    <w:p w14:paraId="4D5A2EE7" w14:textId="77777777" w:rsidR="00176949" w:rsidRPr="00176949" w:rsidRDefault="00176949" w:rsidP="002A12F7">
      <w:pPr>
        <w:jc w:val="both"/>
      </w:pPr>
      <w:r w:rsidRPr="00176949">
        <w:t> </w:t>
      </w:r>
    </w:p>
    <w:p w14:paraId="17C62F8F" w14:textId="77777777" w:rsidR="00176949" w:rsidRPr="00176949" w:rsidRDefault="00176949" w:rsidP="002A12F7">
      <w:pPr>
        <w:jc w:val="both"/>
      </w:pPr>
      <w:r w:rsidRPr="00176949">
        <w:rPr>
          <w:b/>
          <w:bCs/>
        </w:rPr>
        <w:t>1. FINALIDADE</w:t>
      </w:r>
    </w:p>
    <w:p w14:paraId="291B3A0C" w14:textId="77777777" w:rsidR="00176949" w:rsidRPr="00176949" w:rsidRDefault="00176949" w:rsidP="002A12F7">
      <w:pPr>
        <w:jc w:val="both"/>
      </w:pPr>
      <w:r w:rsidRPr="00176949">
        <w:t>Apoiar a formação de recursos humanos qualificados, a consolidação de cursos de pós graduação e o desenvolvimento científico e tecnológico do Estado da Bahia, objetivando o desenvolvimento de pesquisa que resulte em dissertação, trabalho de conclusão de curso (TCC) ou tese, através das bolsas de mestrado e doutorado, acadêmico ou profissional, a(o)s aluno(a)s de Programas de Pós-Graduação stricto sensu reconhecidos pela CAPES, de Instituições de Ensino Superior (IES) e Órgãos equivalentes, públicos ou privados, localizados no Estado da Bahia, bem como despertar no(a) aluno(a) do ensino superior a vocação pela pesquisa e estimular o pensar científico e criativo, através de participação em projeto de pesquisa, orientado por pesquisador(a) qualificado(a).</w:t>
      </w:r>
    </w:p>
    <w:p w14:paraId="148EA193" w14:textId="77777777" w:rsidR="00176949" w:rsidRPr="00176949" w:rsidRDefault="00176949" w:rsidP="002A12F7">
      <w:pPr>
        <w:jc w:val="both"/>
      </w:pPr>
      <w:r w:rsidRPr="00176949">
        <w:t> </w:t>
      </w:r>
    </w:p>
    <w:p w14:paraId="3ED93542" w14:textId="77777777" w:rsidR="00176949" w:rsidRPr="00176949" w:rsidRDefault="00176949" w:rsidP="002A12F7">
      <w:pPr>
        <w:jc w:val="both"/>
      </w:pPr>
      <w:r w:rsidRPr="00176949">
        <w:rPr>
          <w:b/>
          <w:bCs/>
        </w:rPr>
        <w:t>2. CONCESSÃO</w:t>
      </w:r>
    </w:p>
    <w:p w14:paraId="2DDCE8F0" w14:textId="77777777" w:rsidR="00176949" w:rsidRPr="00176949" w:rsidRDefault="00176949" w:rsidP="002A12F7">
      <w:pPr>
        <w:jc w:val="both"/>
      </w:pPr>
      <w:r w:rsidRPr="00176949">
        <w:rPr>
          <w:b/>
          <w:bCs/>
        </w:rPr>
        <w:t>2.1.</w:t>
      </w:r>
      <w:r w:rsidRPr="00176949">
        <w:t> A concessão das bolsas ocorrerá anualmente por meio de cotas institucionais destinadas às Instituições que possuam Programas de Pós-Graduação stricto sensu aprovados pela CAPES nas avaliações de entrada e de permanência e aos centros de pesquisa, públicos ou particulares, localizados no Estado da Bahia.</w:t>
      </w:r>
    </w:p>
    <w:p w14:paraId="0EE10F5D" w14:textId="77777777" w:rsidR="00176949" w:rsidRPr="00176949" w:rsidRDefault="00176949" w:rsidP="002A12F7">
      <w:pPr>
        <w:jc w:val="both"/>
      </w:pPr>
      <w:r w:rsidRPr="00176949">
        <w:rPr>
          <w:b/>
          <w:bCs/>
        </w:rPr>
        <w:t>2.2. </w:t>
      </w:r>
      <w:r w:rsidRPr="00176949">
        <w:t>As definições do número de bolsas obedecerão à disponibilidade orçamentária e financeira da Fundação, que publicará anualmente critérios e cotas institucionais de bolsas.</w:t>
      </w:r>
    </w:p>
    <w:p w14:paraId="6B1723E5" w14:textId="77777777" w:rsidR="00176949" w:rsidRPr="00176949" w:rsidRDefault="00176949" w:rsidP="002A12F7">
      <w:pPr>
        <w:jc w:val="both"/>
      </w:pPr>
      <w:r w:rsidRPr="00176949">
        <w:rPr>
          <w:b/>
          <w:bCs/>
        </w:rPr>
        <w:t>2.3. </w:t>
      </w:r>
      <w:r w:rsidRPr="00176949">
        <w:t>A Fapesb disporá de uma cota de bolsas, de mestrado e doutorado, regulares que deverão ser utilizadas para incentivo a Programas de Pós-Graduação stricto sensu em áreas estratégicas para o Estado da Bahia, independente de instituição e a sua concessão não implicará aumento de cota das Instituições contempladas.</w:t>
      </w:r>
    </w:p>
    <w:p w14:paraId="71C90279" w14:textId="77777777" w:rsidR="00176949" w:rsidRPr="00176949" w:rsidRDefault="00176949" w:rsidP="002A12F7">
      <w:pPr>
        <w:jc w:val="both"/>
      </w:pPr>
      <w:r w:rsidRPr="00176949">
        <w:rPr>
          <w:b/>
          <w:bCs/>
        </w:rPr>
        <w:t>2.4.</w:t>
      </w:r>
      <w:r w:rsidRPr="00176949">
        <w:t> A Fapesb disporá de uma cota de bolsas regulares que deverão ser utilizadas para incentivo a Programas de Iniciação Científica em áreas estratégicas para o Estado da Bahia, independente de instituição e a sua concessão não implicará aumento de cota das Instituições contempladas.</w:t>
      </w:r>
    </w:p>
    <w:p w14:paraId="4770C694" w14:textId="77777777" w:rsidR="00176949" w:rsidRPr="00176949" w:rsidRDefault="00176949" w:rsidP="002A12F7">
      <w:pPr>
        <w:jc w:val="both"/>
      </w:pPr>
      <w:r w:rsidRPr="00176949">
        <w:rPr>
          <w:b/>
          <w:bCs/>
        </w:rPr>
        <w:t>2.5.</w:t>
      </w:r>
      <w:r w:rsidRPr="00176949">
        <w:t> Para cada bolsa de Iniciação Científica (IC) disponibilizada pela Fapesb, a instituição cotista deverá disponibilizar uma bolsa de igual modalidade às suas custas. Caso a instituição cotista deseje ofertar, às suas expensas, um número maior de bolsas do que àquelas disponibilizadas pela Fapesb, não implica obrigação da Fapesb em ampliar a cota da instituição.</w:t>
      </w:r>
    </w:p>
    <w:p w14:paraId="4C7F07E3" w14:textId="77777777" w:rsidR="00176949" w:rsidRPr="00176949" w:rsidRDefault="00176949" w:rsidP="002A12F7">
      <w:pPr>
        <w:jc w:val="both"/>
      </w:pPr>
      <w:r w:rsidRPr="00176949">
        <w:t> </w:t>
      </w:r>
    </w:p>
    <w:p w14:paraId="405E6D6D" w14:textId="77777777" w:rsidR="00176949" w:rsidRPr="00176949" w:rsidRDefault="00176949" w:rsidP="002A12F7">
      <w:pPr>
        <w:jc w:val="both"/>
      </w:pPr>
      <w:r w:rsidRPr="00176949">
        <w:rPr>
          <w:b/>
          <w:bCs/>
        </w:rPr>
        <w:t>3. PRAZO</w:t>
      </w:r>
    </w:p>
    <w:p w14:paraId="0198BFE6" w14:textId="77777777" w:rsidR="00176949" w:rsidRPr="00176949" w:rsidRDefault="00176949" w:rsidP="002A12F7">
      <w:pPr>
        <w:jc w:val="both"/>
      </w:pPr>
      <w:r w:rsidRPr="00176949">
        <w:rPr>
          <w:b/>
          <w:bCs/>
        </w:rPr>
        <w:t>3.1.</w:t>
      </w:r>
      <w:r w:rsidRPr="00176949">
        <w:t> A bolsa de Iniciação Científica poderá ter duração de até 12(doze) meses, exceto nos casos excepcionais previstos no item 15 desta norma, e não poderá ultrapassar o tempo regular da graduação.</w:t>
      </w:r>
    </w:p>
    <w:p w14:paraId="5C06911A" w14:textId="77777777" w:rsidR="00176949" w:rsidRPr="00176949" w:rsidRDefault="00176949" w:rsidP="002A12F7">
      <w:pPr>
        <w:jc w:val="both"/>
      </w:pPr>
      <w:r w:rsidRPr="00176949">
        <w:rPr>
          <w:b/>
          <w:bCs/>
        </w:rPr>
        <w:t>3.2.</w:t>
      </w:r>
      <w:r w:rsidRPr="00176949">
        <w:t> A bolsa de mestrado poderá ter duração de até 24 (vinte e quatro) meses, improrrogáveis, exceto nos casos excepcionais previstos no item 15 desta norma.</w:t>
      </w:r>
    </w:p>
    <w:p w14:paraId="02F97548" w14:textId="77777777" w:rsidR="00176949" w:rsidRPr="00176949" w:rsidRDefault="00176949" w:rsidP="002A12F7">
      <w:pPr>
        <w:jc w:val="both"/>
      </w:pPr>
      <w:r w:rsidRPr="00176949">
        <w:rPr>
          <w:b/>
          <w:bCs/>
        </w:rPr>
        <w:t>3.3.</w:t>
      </w:r>
      <w:r w:rsidRPr="00176949">
        <w:t> A bolsa de doutorado poderá ter duração de até 48(quarenta e oito) meses, improrrogáveis, exceto nos casos excepcionais previstos no item 15 desta norma.</w:t>
      </w:r>
    </w:p>
    <w:p w14:paraId="3714FA23" w14:textId="77777777" w:rsidR="00176949" w:rsidRPr="00176949" w:rsidRDefault="00176949" w:rsidP="002A12F7">
      <w:pPr>
        <w:jc w:val="both"/>
      </w:pPr>
      <w:r w:rsidRPr="00176949">
        <w:rPr>
          <w:b/>
          <w:bCs/>
        </w:rPr>
        <w:t>3.4.</w:t>
      </w:r>
      <w:r w:rsidRPr="00176949">
        <w:t> A vigência das bolsas se inicia com a publicação em Diário Oficial do Estado, sendo vedado o recebimento de mensalidades das bolsas referentes a meses anteriores e posteriores ao prazo de vigência de cada bolsa.</w:t>
      </w:r>
    </w:p>
    <w:p w14:paraId="3ACCE649" w14:textId="77777777" w:rsidR="00176949" w:rsidRPr="00176949" w:rsidRDefault="00176949" w:rsidP="002A12F7">
      <w:pPr>
        <w:jc w:val="both"/>
      </w:pPr>
      <w:r w:rsidRPr="00176949">
        <w:rPr>
          <w:b/>
          <w:bCs/>
        </w:rPr>
        <w:t>3.5.</w:t>
      </w:r>
      <w:r w:rsidRPr="00176949">
        <w:t> A vigência das bolsas não poderá ultrapassar o tempo regular no Curso.</w:t>
      </w:r>
    </w:p>
    <w:p w14:paraId="61AB59A1" w14:textId="77777777" w:rsidR="00176949" w:rsidRPr="00176949" w:rsidRDefault="00176949" w:rsidP="002A12F7">
      <w:pPr>
        <w:jc w:val="both"/>
      </w:pPr>
      <w:r w:rsidRPr="00176949">
        <w:rPr>
          <w:b/>
          <w:bCs/>
        </w:rPr>
        <w:t>3.6.</w:t>
      </w:r>
      <w:r w:rsidRPr="00176949">
        <w:t> Para o(a) estudante que já houver recebido bolsa da Fapesb, seja na modalidade de Mestrado ou Doutorado, na nova bolsa da mesma modalidade sempre serão abatidos os meses de duração da bolsa anterior.</w:t>
      </w:r>
    </w:p>
    <w:p w14:paraId="059A70E6" w14:textId="77777777" w:rsidR="00176949" w:rsidRPr="00176949" w:rsidRDefault="00176949" w:rsidP="002A12F7">
      <w:pPr>
        <w:jc w:val="both"/>
      </w:pPr>
      <w:r w:rsidRPr="00176949">
        <w:t> </w:t>
      </w:r>
    </w:p>
    <w:p w14:paraId="10E9E141" w14:textId="77777777" w:rsidR="00176949" w:rsidRPr="00176949" w:rsidRDefault="00176949" w:rsidP="002A12F7">
      <w:pPr>
        <w:jc w:val="both"/>
      </w:pPr>
      <w:r w:rsidRPr="00176949">
        <w:rPr>
          <w:b/>
          <w:bCs/>
        </w:rPr>
        <w:t>4. REQUISITOS</w:t>
      </w:r>
    </w:p>
    <w:p w14:paraId="777328D7" w14:textId="77777777" w:rsidR="00176949" w:rsidRPr="00176949" w:rsidRDefault="00176949" w:rsidP="002A12F7">
      <w:pPr>
        <w:jc w:val="both"/>
      </w:pPr>
      <w:r w:rsidRPr="00176949">
        <w:rPr>
          <w:b/>
          <w:bCs/>
        </w:rPr>
        <w:t>4.1.</w:t>
      </w:r>
      <w:r w:rsidRPr="00176949">
        <w:t> </w:t>
      </w:r>
      <w:r w:rsidRPr="00176949">
        <w:rPr>
          <w:b/>
          <w:bCs/>
        </w:rPr>
        <w:t>Do(a)s candidato(a)s à bolsa de Iniciação Científica, Mestrado e Doutorado.</w:t>
      </w:r>
    </w:p>
    <w:p w14:paraId="17F2C315" w14:textId="77777777" w:rsidR="00176949" w:rsidRPr="00176949" w:rsidRDefault="00176949" w:rsidP="002A12F7">
      <w:pPr>
        <w:jc w:val="both"/>
      </w:pPr>
      <w:r w:rsidRPr="00176949">
        <w:rPr>
          <w:b/>
          <w:bCs/>
        </w:rPr>
        <w:t>4.1.1.</w:t>
      </w:r>
      <w:r w:rsidRPr="00176949">
        <w:t xml:space="preserve"> Para o(a)s candidato(a)s à bolsa de </w:t>
      </w:r>
      <w:r w:rsidRPr="00176949">
        <w:rPr>
          <w:b/>
          <w:bCs/>
        </w:rPr>
        <w:t>Iniciação Científica:</w:t>
      </w:r>
      <w:r w:rsidRPr="00176949">
        <w:t xml:space="preserve"> Estar regularmente matriculado(a) em curso de graduação da instituição cotista. Caso a cota pertença a centro de pesquisa, o(a) candidato(a) deve estar matriculado em instituição localizada no Estado da Bahia;</w:t>
      </w:r>
    </w:p>
    <w:p w14:paraId="34E4A935" w14:textId="77777777" w:rsidR="002A12F7" w:rsidRDefault="00176949" w:rsidP="002A12F7">
      <w:pPr>
        <w:jc w:val="both"/>
      </w:pPr>
      <w:r w:rsidRPr="00176949">
        <w:rPr>
          <w:b/>
          <w:bCs/>
        </w:rPr>
        <w:t>4.1.2.</w:t>
      </w:r>
      <w:r w:rsidRPr="00176949">
        <w:t> Para o(a)s candidato(a)s à bolsa de </w:t>
      </w:r>
      <w:r w:rsidRPr="00176949">
        <w:rPr>
          <w:b/>
          <w:bCs/>
        </w:rPr>
        <w:t>Mestrado</w:t>
      </w:r>
      <w:r w:rsidRPr="00176949">
        <w:t> e </w:t>
      </w:r>
      <w:r w:rsidRPr="00176949">
        <w:rPr>
          <w:b/>
          <w:bCs/>
        </w:rPr>
        <w:t>Doutorado</w:t>
      </w:r>
      <w:r w:rsidRPr="00176949">
        <w:t>: Estar regularmente matriculado(a) em programa de pós-graduação stricto sensu, reconhecido pela CAPES.</w:t>
      </w:r>
    </w:p>
    <w:p w14:paraId="51862BDB" w14:textId="05FC2358" w:rsidR="00176949" w:rsidRPr="00176949" w:rsidRDefault="00176949" w:rsidP="002A12F7">
      <w:pPr>
        <w:jc w:val="both"/>
      </w:pPr>
      <w:r w:rsidRPr="00176949">
        <w:rPr>
          <w:b/>
          <w:bCs/>
        </w:rPr>
        <w:t>4.1.3.</w:t>
      </w:r>
      <w:r w:rsidRPr="00176949">
        <w:t> Não ser beneficiário(a) de outra bolsa de mesmo nível, nacional ou internacional, financiada com recursos públicos, durante toda a vigência da bolsa concedida pela Fapesb;</w:t>
      </w:r>
    </w:p>
    <w:p w14:paraId="234D4CA6" w14:textId="77777777" w:rsidR="00176949" w:rsidRPr="00176949" w:rsidRDefault="00176949" w:rsidP="002A12F7">
      <w:pPr>
        <w:jc w:val="both"/>
      </w:pPr>
      <w:r w:rsidRPr="00176949">
        <w:rPr>
          <w:b/>
          <w:bCs/>
        </w:rPr>
        <w:t>4.1.4.</w:t>
      </w:r>
      <w:r w:rsidRPr="00176949">
        <w:t xml:space="preserve"> Ser selecionado pelo edital institucional e indicado à Fapesb </w:t>
      </w:r>
      <w:proofErr w:type="gramStart"/>
      <w:r w:rsidRPr="00176949">
        <w:t>pela pró</w:t>
      </w:r>
      <w:proofErr w:type="gramEnd"/>
      <w:r w:rsidRPr="00176949">
        <w:t xml:space="preserve"> - reitoria beneficiada por cota desta modalidade de bolsa;</w:t>
      </w:r>
    </w:p>
    <w:p w14:paraId="678238D8" w14:textId="77777777" w:rsidR="00176949" w:rsidRPr="00176949" w:rsidRDefault="00176949" w:rsidP="002A12F7">
      <w:pPr>
        <w:jc w:val="both"/>
      </w:pPr>
      <w:r w:rsidRPr="00176949">
        <w:rPr>
          <w:b/>
          <w:bCs/>
        </w:rPr>
        <w:t>4.1.5.</w:t>
      </w:r>
      <w:r w:rsidRPr="00176949">
        <w:t> Possuir currículo atualizado na Plataforma </w:t>
      </w:r>
      <w:r w:rsidRPr="00176949">
        <w:rPr>
          <w:i/>
          <w:iCs/>
        </w:rPr>
        <w:t>Lattes</w:t>
      </w:r>
      <w:r w:rsidRPr="00176949">
        <w:t>, nos últimos 3(três) meses;</w:t>
      </w:r>
    </w:p>
    <w:p w14:paraId="09CBADAF" w14:textId="77777777" w:rsidR="00176949" w:rsidRPr="00176949" w:rsidRDefault="00176949" w:rsidP="002A12F7">
      <w:pPr>
        <w:jc w:val="both"/>
      </w:pPr>
      <w:r w:rsidRPr="00176949">
        <w:rPr>
          <w:b/>
          <w:bCs/>
        </w:rPr>
        <w:t>4.1.6</w:t>
      </w:r>
      <w:r w:rsidRPr="00176949">
        <w:t>. Estar cadastrado em sistemas eletrônicos definidos pela Fapesb;</w:t>
      </w:r>
    </w:p>
    <w:p w14:paraId="65D2C5AC" w14:textId="77777777" w:rsidR="00176949" w:rsidRPr="00176949" w:rsidRDefault="00176949" w:rsidP="002A12F7">
      <w:pPr>
        <w:jc w:val="both"/>
      </w:pPr>
      <w:r w:rsidRPr="00176949">
        <w:rPr>
          <w:b/>
          <w:bCs/>
        </w:rPr>
        <w:t>4.1.7.</w:t>
      </w:r>
      <w:r w:rsidRPr="00176949">
        <w:t> Possuir conta bancária em banco definido pela Fapesb;</w:t>
      </w:r>
    </w:p>
    <w:p w14:paraId="61F6530A" w14:textId="77777777" w:rsidR="00176949" w:rsidRPr="00176949" w:rsidRDefault="00176949" w:rsidP="002A12F7">
      <w:pPr>
        <w:jc w:val="both"/>
      </w:pPr>
      <w:r w:rsidRPr="00176949">
        <w:rPr>
          <w:b/>
          <w:bCs/>
        </w:rPr>
        <w:t>4.1.8.</w:t>
      </w:r>
      <w:r w:rsidRPr="00176949">
        <w:t> Estar adimplente com a Fapesb;</w:t>
      </w:r>
    </w:p>
    <w:p w14:paraId="41DC94A1" w14:textId="77777777" w:rsidR="00176949" w:rsidRPr="00176949" w:rsidRDefault="00176949" w:rsidP="002A12F7">
      <w:pPr>
        <w:jc w:val="both"/>
      </w:pPr>
      <w:r w:rsidRPr="00176949">
        <w:rPr>
          <w:b/>
          <w:bCs/>
        </w:rPr>
        <w:t>4.1.9.</w:t>
      </w:r>
      <w:r w:rsidRPr="00176949">
        <w:t> Estar regular no país, comprovando a regularidade junto à Instituição de vínculo da bolsa, caso seja candidato(a) estrangeiro(a).</w:t>
      </w:r>
    </w:p>
    <w:p w14:paraId="463EB0D7" w14:textId="77777777" w:rsidR="00176949" w:rsidRPr="00176949" w:rsidRDefault="00176949" w:rsidP="002A12F7">
      <w:pPr>
        <w:jc w:val="both"/>
      </w:pPr>
      <w:r w:rsidRPr="00176949">
        <w:t> </w:t>
      </w:r>
    </w:p>
    <w:p w14:paraId="6E130577" w14:textId="77777777" w:rsidR="00176949" w:rsidRPr="00176949" w:rsidRDefault="00176949" w:rsidP="002A12F7">
      <w:pPr>
        <w:jc w:val="both"/>
      </w:pPr>
      <w:r w:rsidRPr="00176949">
        <w:rPr>
          <w:b/>
          <w:bCs/>
        </w:rPr>
        <w:t>4.2. Do(a) Orientador(a) do(a) bolsista de Iniciação Científica, Mestrado e Doutorado.</w:t>
      </w:r>
    </w:p>
    <w:p w14:paraId="6AC58C81" w14:textId="77777777" w:rsidR="00176949" w:rsidRPr="00176949" w:rsidRDefault="00176949" w:rsidP="002A12F7">
      <w:pPr>
        <w:jc w:val="both"/>
      </w:pPr>
      <w:r w:rsidRPr="00176949">
        <w:rPr>
          <w:b/>
          <w:bCs/>
        </w:rPr>
        <w:t>4.2.1.</w:t>
      </w:r>
      <w:r w:rsidRPr="00176949">
        <w:t> Ser vinculado à Instituição de ensino superior ou centro de pesquisa científica, tecnológica e/ou inovação que detém a cota;</w:t>
      </w:r>
    </w:p>
    <w:p w14:paraId="37AC2ED2" w14:textId="77777777" w:rsidR="00176949" w:rsidRPr="00176949" w:rsidRDefault="00176949" w:rsidP="002A12F7">
      <w:pPr>
        <w:jc w:val="both"/>
      </w:pPr>
      <w:r w:rsidRPr="00176949">
        <w:rPr>
          <w:b/>
          <w:bCs/>
        </w:rPr>
        <w:t>4.2.2.</w:t>
      </w:r>
      <w:r w:rsidRPr="00176949">
        <w:t> Estar cadastrado em sistemas eletrônicos definidos pela Fapesb;</w:t>
      </w:r>
    </w:p>
    <w:p w14:paraId="638CEECD" w14:textId="77777777" w:rsidR="00176949" w:rsidRPr="00176949" w:rsidRDefault="00176949" w:rsidP="002A12F7">
      <w:pPr>
        <w:jc w:val="both"/>
      </w:pPr>
      <w:r w:rsidRPr="00176949">
        <w:t> </w:t>
      </w:r>
    </w:p>
    <w:p w14:paraId="30B21760" w14:textId="77777777" w:rsidR="00176949" w:rsidRPr="00176949" w:rsidRDefault="00176949" w:rsidP="002A12F7">
      <w:pPr>
        <w:jc w:val="both"/>
      </w:pPr>
      <w:r w:rsidRPr="00176949">
        <w:rPr>
          <w:b/>
          <w:bCs/>
        </w:rPr>
        <w:t>4.3. Da Instituição Cotista de bolsa de Iniciação Científica</w:t>
      </w:r>
    </w:p>
    <w:p w14:paraId="3B377CBE" w14:textId="77777777" w:rsidR="00176949" w:rsidRPr="00176949" w:rsidRDefault="00176949" w:rsidP="002A12F7">
      <w:pPr>
        <w:jc w:val="both"/>
      </w:pPr>
      <w:r w:rsidRPr="00176949">
        <w:rPr>
          <w:b/>
          <w:bCs/>
        </w:rPr>
        <w:t>4.3.1.</w:t>
      </w:r>
      <w:r w:rsidRPr="00176949">
        <w:t> Ter, pelo menos, 1(um) curso de Pós-Graduação stricto sensu acadêmico recomendado pela Capes;</w:t>
      </w:r>
    </w:p>
    <w:p w14:paraId="5AB947B5" w14:textId="77777777" w:rsidR="00176949" w:rsidRPr="00176949" w:rsidRDefault="00176949" w:rsidP="002A12F7">
      <w:pPr>
        <w:jc w:val="both"/>
      </w:pPr>
      <w:r w:rsidRPr="00176949">
        <w:rPr>
          <w:b/>
          <w:bCs/>
        </w:rPr>
        <w:t>4.3.2.</w:t>
      </w:r>
      <w:r w:rsidRPr="00176949">
        <w:t> Ter, no mínimo, 10% de professores Doutores com carga horária mínima de 40 (quarenta) horas ou dedicação exclusiva;</w:t>
      </w:r>
    </w:p>
    <w:p w14:paraId="1100DDEC" w14:textId="77777777" w:rsidR="00176949" w:rsidRPr="00176949" w:rsidRDefault="00176949" w:rsidP="002A12F7">
      <w:pPr>
        <w:jc w:val="both"/>
      </w:pPr>
      <w:r w:rsidRPr="00176949">
        <w:rPr>
          <w:b/>
          <w:bCs/>
        </w:rPr>
        <w:t>4.3.3.</w:t>
      </w:r>
      <w:r w:rsidRPr="00176949">
        <w:t> Ter Grupos de Pesquisa cadastrados e ativos no Diretório de Grupos de Pesquisa do CNPq;</w:t>
      </w:r>
    </w:p>
    <w:p w14:paraId="694E612D" w14:textId="77777777" w:rsidR="00176949" w:rsidRPr="00176949" w:rsidRDefault="00176949" w:rsidP="002A12F7">
      <w:pPr>
        <w:jc w:val="both"/>
      </w:pPr>
      <w:r w:rsidRPr="00176949">
        <w:rPr>
          <w:b/>
          <w:bCs/>
        </w:rPr>
        <w:t>4.3.4.</w:t>
      </w:r>
      <w:r w:rsidRPr="00176949">
        <w:t> Possuir Programa de Iniciação Científica, oferecendo bolsas próprias;</w:t>
      </w:r>
    </w:p>
    <w:p w14:paraId="7EF2EF42" w14:textId="136454D3" w:rsidR="00176949" w:rsidRPr="00176949" w:rsidRDefault="00176949" w:rsidP="002A12F7">
      <w:pPr>
        <w:jc w:val="both"/>
      </w:pPr>
      <w:r w:rsidRPr="00176949">
        <w:rPr>
          <w:b/>
          <w:bCs/>
        </w:rPr>
        <w:t>4.3.5.</w:t>
      </w:r>
      <w:r w:rsidRPr="00176949">
        <w:t> Ter representante legal e coordenador(a) de iniciação científica e substituto(a)s legais cadastrado(a)s no</w:t>
      </w:r>
      <w:r w:rsidR="002A12F7">
        <w:t>s</w:t>
      </w:r>
      <w:r w:rsidRPr="00176949">
        <w:t xml:space="preserve"> sistema</w:t>
      </w:r>
      <w:r w:rsidR="002A12F7">
        <w:t>s</w:t>
      </w:r>
      <w:r w:rsidRPr="00176949">
        <w:t xml:space="preserve"> eletrônico</w:t>
      </w:r>
      <w:r w:rsidR="002A12F7">
        <w:t>s</w:t>
      </w:r>
      <w:r w:rsidRPr="00176949">
        <w:t xml:space="preserve"> definidos pela Fapesb.</w:t>
      </w:r>
    </w:p>
    <w:p w14:paraId="48D1B71B" w14:textId="77777777" w:rsidR="00176949" w:rsidRPr="00176949" w:rsidRDefault="00176949" w:rsidP="002A12F7">
      <w:pPr>
        <w:jc w:val="both"/>
      </w:pPr>
      <w:r w:rsidRPr="00176949">
        <w:rPr>
          <w:b/>
          <w:bCs/>
        </w:rPr>
        <w:t>4.4. Da Instituição Cotista de bolsa de Mestrado e Doutorado</w:t>
      </w:r>
    </w:p>
    <w:p w14:paraId="306A51AA" w14:textId="77777777" w:rsidR="00176949" w:rsidRPr="00176949" w:rsidRDefault="00176949" w:rsidP="002A12F7">
      <w:pPr>
        <w:jc w:val="both"/>
      </w:pPr>
      <w:r w:rsidRPr="00176949">
        <w:rPr>
          <w:b/>
          <w:bCs/>
        </w:rPr>
        <w:t>4.4.1. </w:t>
      </w:r>
      <w:r w:rsidRPr="00176949">
        <w:t>Ter, pelo menos, 1(um) curso de Pós-Graduação stricto sensu acadêmico recomendado pela CAPES nas avaliações de entrada e de permanência e aos centros de pesquisa, públicos ou particulares, localizados no Estado da Bahia.</w:t>
      </w:r>
    </w:p>
    <w:p w14:paraId="79CBABD7" w14:textId="77777777" w:rsidR="00176949" w:rsidRPr="00176949" w:rsidRDefault="00176949" w:rsidP="002A12F7">
      <w:pPr>
        <w:jc w:val="both"/>
      </w:pPr>
      <w:r w:rsidRPr="00176949">
        <w:t> </w:t>
      </w:r>
    </w:p>
    <w:p w14:paraId="158C4314" w14:textId="77777777" w:rsidR="00176949" w:rsidRPr="00176949" w:rsidRDefault="00176949" w:rsidP="002A12F7">
      <w:pPr>
        <w:jc w:val="both"/>
      </w:pPr>
      <w:r w:rsidRPr="00176949">
        <w:rPr>
          <w:b/>
          <w:bCs/>
        </w:rPr>
        <w:t>5.VALOR</w:t>
      </w:r>
    </w:p>
    <w:p w14:paraId="40F6265D" w14:textId="77777777" w:rsidR="00176949" w:rsidRPr="00176949" w:rsidRDefault="00176949" w:rsidP="002A12F7">
      <w:pPr>
        <w:jc w:val="both"/>
      </w:pPr>
      <w:r w:rsidRPr="00176949">
        <w:rPr>
          <w:b/>
          <w:bCs/>
        </w:rPr>
        <w:t>5.1.</w:t>
      </w:r>
      <w:r w:rsidRPr="00176949">
        <w:t> Os valores das bolsas estão previstos nas Resoluções específicas vigentes no momento da contratação e podem sofrer alterações no curso da execução do Termo de Outorga de acordo com novas Resoluções que venham a ser editadas.</w:t>
      </w:r>
    </w:p>
    <w:p w14:paraId="3E2A9E4B" w14:textId="77777777" w:rsidR="00176949" w:rsidRPr="00176949" w:rsidRDefault="00176949" w:rsidP="002A12F7">
      <w:pPr>
        <w:jc w:val="both"/>
      </w:pPr>
      <w:r w:rsidRPr="00176949">
        <w:t> </w:t>
      </w:r>
    </w:p>
    <w:p w14:paraId="04077B4A" w14:textId="77777777" w:rsidR="00176949" w:rsidRPr="00176949" w:rsidRDefault="00176949" w:rsidP="002A12F7">
      <w:pPr>
        <w:jc w:val="both"/>
      </w:pPr>
      <w:r w:rsidRPr="00176949">
        <w:rPr>
          <w:b/>
          <w:bCs/>
        </w:rPr>
        <w:t>6. SELEÇÃO DOS CANDIDATOS</w:t>
      </w:r>
    </w:p>
    <w:p w14:paraId="2E1189C5" w14:textId="77777777" w:rsidR="00176949" w:rsidRPr="00176949" w:rsidRDefault="00176949" w:rsidP="002A12F7">
      <w:pPr>
        <w:jc w:val="both"/>
      </w:pPr>
      <w:r w:rsidRPr="00176949">
        <w:rPr>
          <w:b/>
          <w:bCs/>
        </w:rPr>
        <w:t>6.1.</w:t>
      </w:r>
      <w:r w:rsidRPr="00176949">
        <w:t> Para a seleção do(a)s candidato(a)s a Instituição deve estabelecer critérios e procedimentos próprios, através de Edital específico, desde que respeitados os requisitos das normas da Fapesb, constante no sítio eletrônico (www.fapesb.ba.gov.br/).</w:t>
      </w:r>
    </w:p>
    <w:p w14:paraId="71DF13C5" w14:textId="77777777" w:rsidR="00176949" w:rsidRPr="00176949" w:rsidRDefault="00176949" w:rsidP="002A12F7">
      <w:pPr>
        <w:jc w:val="both"/>
      </w:pPr>
      <w:r w:rsidRPr="00176949">
        <w:rPr>
          <w:b/>
          <w:bCs/>
        </w:rPr>
        <w:t>6.2.</w:t>
      </w:r>
      <w:r w:rsidRPr="00176949">
        <w:t> O(A)s candidato(a)s aprovado(a)s e indicado(a)s pelas Instituições cotistas para recebimento da bolsa passarão pela análise dos requisitos e enquadramento feitos pela Fapesb, descritos no </w:t>
      </w:r>
      <w:r w:rsidRPr="00176949">
        <w:rPr>
          <w:b/>
          <w:bCs/>
        </w:rPr>
        <w:t>item 4</w:t>
      </w:r>
      <w:r w:rsidRPr="00176949">
        <w:t> desta norma, ficando, em qualquer caso, a concessão da bolsa vinculada a disponibilidade financeira da Instituição.</w:t>
      </w:r>
    </w:p>
    <w:p w14:paraId="1606582B" w14:textId="77777777" w:rsidR="00176949" w:rsidRPr="00176949" w:rsidRDefault="00176949" w:rsidP="002A12F7">
      <w:pPr>
        <w:jc w:val="both"/>
      </w:pPr>
      <w:r w:rsidRPr="00176949">
        <w:t> </w:t>
      </w:r>
    </w:p>
    <w:p w14:paraId="0C7116CE" w14:textId="77777777" w:rsidR="00176949" w:rsidRPr="00176949" w:rsidRDefault="00176949" w:rsidP="002A12F7">
      <w:pPr>
        <w:jc w:val="both"/>
      </w:pPr>
      <w:r w:rsidRPr="00176949">
        <w:rPr>
          <w:b/>
          <w:bCs/>
        </w:rPr>
        <w:t>7. DOCUMENTOS NECESSÁRIOS PARA IMPLEMENTAÇÃO DA BOLSA</w:t>
      </w:r>
    </w:p>
    <w:p w14:paraId="6984A49D" w14:textId="77777777" w:rsidR="00176949" w:rsidRPr="00176949" w:rsidRDefault="00176949" w:rsidP="002A12F7">
      <w:pPr>
        <w:jc w:val="both"/>
      </w:pPr>
      <w:r w:rsidRPr="00176949">
        <w:rPr>
          <w:b/>
          <w:bCs/>
        </w:rPr>
        <w:t>7.1.</w:t>
      </w:r>
      <w:r w:rsidRPr="00176949">
        <w:t> São documentos indispensáveis à contratação, que devem ser enviados, pela Instituição, no prazo descrito no calendário disponível no site da Fapesb:</w:t>
      </w:r>
    </w:p>
    <w:p w14:paraId="20AC1BB0" w14:textId="77777777" w:rsidR="00176949" w:rsidRPr="00176949" w:rsidRDefault="00176949" w:rsidP="002A12F7">
      <w:pPr>
        <w:jc w:val="both"/>
      </w:pPr>
      <w:r w:rsidRPr="00176949">
        <w:rPr>
          <w:b/>
          <w:bCs/>
        </w:rPr>
        <w:t>7.1.1.</w:t>
      </w:r>
      <w:r w:rsidRPr="00176949">
        <w:t> Formulário online do Programa de Bolsas, concluído, na modalidade específica. Em caso de substituição de bolsista, deverá ser preenchido formulário de substituição. Na ausência do orientador, o Coordenador ou Vice Coordenador do programa de iniciação científica ou de pós-graduação pode se responsabilizar pelo(a) bolsista, emitindo declaração informando o motivo da substituição da assinatura.</w:t>
      </w:r>
    </w:p>
    <w:p w14:paraId="05AF040F" w14:textId="77777777" w:rsidR="00176949" w:rsidRPr="00176949" w:rsidRDefault="00176949" w:rsidP="002A12F7">
      <w:pPr>
        <w:jc w:val="both"/>
      </w:pPr>
      <w:r w:rsidRPr="00176949">
        <w:rPr>
          <w:b/>
          <w:bCs/>
        </w:rPr>
        <w:t>7.1.2.</w:t>
      </w:r>
      <w:r w:rsidRPr="00176949">
        <w:t xml:space="preserve"> Ofício </w:t>
      </w:r>
      <w:proofErr w:type="gramStart"/>
      <w:r w:rsidRPr="00176949">
        <w:t>da pró</w:t>
      </w:r>
      <w:proofErr w:type="gramEnd"/>
      <w:r w:rsidRPr="00176949">
        <w:t xml:space="preserve"> - reitoria indicando o(a)s candidato(a)s aprovado(a)s às bolsas concedidas pela Fapesb.</w:t>
      </w:r>
    </w:p>
    <w:p w14:paraId="263B741D" w14:textId="77777777" w:rsidR="00176949" w:rsidRPr="00176949" w:rsidRDefault="00176949" w:rsidP="002A12F7">
      <w:pPr>
        <w:jc w:val="both"/>
      </w:pPr>
      <w:r w:rsidRPr="00176949">
        <w:rPr>
          <w:b/>
          <w:bCs/>
        </w:rPr>
        <w:t>7.1.3.</w:t>
      </w:r>
      <w:r w:rsidRPr="00176949">
        <w:t> Currículo </w:t>
      </w:r>
      <w:r w:rsidRPr="00176949">
        <w:rPr>
          <w:i/>
          <w:iCs/>
        </w:rPr>
        <w:t>Lattes</w:t>
      </w:r>
      <w:r w:rsidRPr="00176949">
        <w:t> atualizado do(a) candidato(a) à bolsa.</w:t>
      </w:r>
    </w:p>
    <w:p w14:paraId="51E24D02" w14:textId="77777777" w:rsidR="00176949" w:rsidRPr="00176949" w:rsidRDefault="00176949" w:rsidP="002A12F7">
      <w:pPr>
        <w:jc w:val="both"/>
      </w:pPr>
      <w:r w:rsidRPr="00176949">
        <w:t> </w:t>
      </w:r>
    </w:p>
    <w:p w14:paraId="71B122B6" w14:textId="77777777" w:rsidR="00176949" w:rsidRPr="00176949" w:rsidRDefault="00176949" w:rsidP="002A12F7">
      <w:pPr>
        <w:jc w:val="both"/>
      </w:pPr>
      <w:r w:rsidRPr="00176949">
        <w:rPr>
          <w:b/>
          <w:bCs/>
        </w:rPr>
        <w:t>8. IMPLEMENTAÇÃO E PAGAMENTO</w:t>
      </w:r>
    </w:p>
    <w:p w14:paraId="338D89EB" w14:textId="77777777" w:rsidR="00176949" w:rsidRPr="00176949" w:rsidRDefault="00176949" w:rsidP="002A12F7">
      <w:pPr>
        <w:jc w:val="both"/>
      </w:pPr>
      <w:r w:rsidRPr="00176949">
        <w:rPr>
          <w:b/>
          <w:bCs/>
        </w:rPr>
        <w:t>8.1.</w:t>
      </w:r>
      <w:r w:rsidRPr="00176949">
        <w:t> A indicação do(a) bolsista deverá ser feita até o dia 10(dez) do mês anterior ao início de vigência da bolsa.</w:t>
      </w:r>
    </w:p>
    <w:p w14:paraId="57F0C221" w14:textId="77777777" w:rsidR="00176949" w:rsidRPr="00176949" w:rsidRDefault="00176949" w:rsidP="002A12F7">
      <w:pPr>
        <w:jc w:val="both"/>
      </w:pPr>
      <w:r w:rsidRPr="00176949">
        <w:rPr>
          <w:b/>
          <w:bCs/>
        </w:rPr>
        <w:t>8.2.</w:t>
      </w:r>
      <w:r w:rsidRPr="00176949">
        <w:t> Não haverá pagamento ou ressarcimento de quaisquer despesas anteriores ao mês de início da vigência do instrumento legal do bolsista. Na implementação da bolsa não haverá pagamento de dias proporcionais.</w:t>
      </w:r>
    </w:p>
    <w:p w14:paraId="4A5449F3" w14:textId="77777777" w:rsidR="00176949" w:rsidRPr="00176949" w:rsidRDefault="00176949" w:rsidP="002A12F7">
      <w:pPr>
        <w:jc w:val="both"/>
      </w:pPr>
      <w:r w:rsidRPr="00176949">
        <w:rPr>
          <w:b/>
          <w:bCs/>
        </w:rPr>
        <w:t>8.3.</w:t>
      </w:r>
      <w:r w:rsidRPr="00176949">
        <w:t> As bolsas serão implementadas por meio de processos individuais, de acordo com as normas específicas de cada modalidade.</w:t>
      </w:r>
    </w:p>
    <w:p w14:paraId="1EA5C094" w14:textId="749576D7" w:rsidR="00176949" w:rsidRPr="00176949" w:rsidRDefault="00176949" w:rsidP="002A12F7">
      <w:pPr>
        <w:jc w:val="both"/>
      </w:pPr>
      <w:r w:rsidRPr="00176949">
        <w:rPr>
          <w:b/>
          <w:bCs/>
        </w:rPr>
        <w:t>8.4.</w:t>
      </w:r>
      <w:r w:rsidRPr="00176949">
        <w:t> Os recursos financeiros serão repassados ao bolsista em conta bancária, em banco definido pela Fapesb.</w:t>
      </w:r>
    </w:p>
    <w:p w14:paraId="57D9A450" w14:textId="77777777" w:rsidR="00176949" w:rsidRPr="00176949" w:rsidRDefault="00176949" w:rsidP="002A12F7">
      <w:pPr>
        <w:jc w:val="both"/>
      </w:pPr>
      <w:r w:rsidRPr="00176949">
        <w:rPr>
          <w:b/>
          <w:bCs/>
        </w:rPr>
        <w:t>8.5. </w:t>
      </w:r>
      <w:r w:rsidRPr="00176949">
        <w:t>O pagamento da bolsa será realizado no mês posterior ao mês de referência, desde que não haja nenhum tipo de impedimento ou pendência, após a entrega da documentação completa do(a) candidato(a), da assinatura do Termo de Outorga com respectiva publicação no Diário Oficial do Estado.</w:t>
      </w:r>
    </w:p>
    <w:p w14:paraId="538173E4" w14:textId="77777777" w:rsidR="00176949" w:rsidRPr="00176949" w:rsidRDefault="00176949" w:rsidP="002A12F7">
      <w:pPr>
        <w:jc w:val="both"/>
      </w:pPr>
      <w:r w:rsidRPr="00176949">
        <w:t> </w:t>
      </w:r>
    </w:p>
    <w:p w14:paraId="2847E213" w14:textId="77777777" w:rsidR="00176949" w:rsidRPr="00176949" w:rsidRDefault="00176949" w:rsidP="002A12F7">
      <w:pPr>
        <w:jc w:val="both"/>
      </w:pPr>
      <w:r w:rsidRPr="00176949">
        <w:t> </w:t>
      </w:r>
    </w:p>
    <w:p w14:paraId="68B8AA1F" w14:textId="77777777" w:rsidR="00176949" w:rsidRPr="00176949" w:rsidRDefault="00176949" w:rsidP="002A12F7">
      <w:pPr>
        <w:jc w:val="both"/>
      </w:pPr>
      <w:r w:rsidRPr="00176949">
        <w:rPr>
          <w:b/>
          <w:bCs/>
        </w:rPr>
        <w:t>9. OBRIGAÇÕES</w:t>
      </w:r>
    </w:p>
    <w:p w14:paraId="0F636272" w14:textId="77777777" w:rsidR="00176949" w:rsidRPr="00176949" w:rsidRDefault="00176949" w:rsidP="002A12F7">
      <w:pPr>
        <w:jc w:val="both"/>
      </w:pPr>
      <w:r w:rsidRPr="00176949">
        <w:rPr>
          <w:b/>
          <w:bCs/>
        </w:rPr>
        <w:t>9.1. Do(a) bolsista de Iniciação Científica</w:t>
      </w:r>
    </w:p>
    <w:p w14:paraId="72C47A90" w14:textId="77777777" w:rsidR="00176949" w:rsidRPr="00176949" w:rsidRDefault="00176949" w:rsidP="002A12F7">
      <w:pPr>
        <w:jc w:val="both"/>
      </w:pPr>
      <w:r w:rsidRPr="00176949">
        <w:rPr>
          <w:b/>
          <w:bCs/>
        </w:rPr>
        <w:t>9.1.1.</w:t>
      </w:r>
      <w:r w:rsidRPr="00176949">
        <w:t> Cumprir fielmente as cláusulas e condições estabelecidas nas Normas da Fapesb;</w:t>
      </w:r>
    </w:p>
    <w:p w14:paraId="769EEDA1" w14:textId="77777777" w:rsidR="00176949" w:rsidRPr="00176949" w:rsidRDefault="00176949" w:rsidP="002A12F7">
      <w:pPr>
        <w:jc w:val="both"/>
      </w:pPr>
      <w:r w:rsidRPr="00176949">
        <w:rPr>
          <w:b/>
          <w:bCs/>
        </w:rPr>
        <w:t>9.1.2.</w:t>
      </w:r>
      <w:r w:rsidRPr="00176949">
        <w:t> Executar o plano de atividades aprovado, dedicando-se ao projeto de pesquisa pelo tempo necessário à sua execução satisfatória.</w:t>
      </w:r>
    </w:p>
    <w:p w14:paraId="4A0F3B7D" w14:textId="77777777" w:rsidR="00176949" w:rsidRPr="00176949" w:rsidRDefault="00176949" w:rsidP="002A12F7">
      <w:pPr>
        <w:jc w:val="both"/>
      </w:pPr>
      <w:r w:rsidRPr="00176949">
        <w:rPr>
          <w:b/>
          <w:bCs/>
        </w:rPr>
        <w:t>9.1.3.</w:t>
      </w:r>
      <w:r w:rsidRPr="00176949">
        <w:t> Apresentar à Instituição o Relatório de Execução de Objeto do(a) Bolsista, elaborado com a supervisão do orientador, no prazo estabelecido no seu Termo de Outorga;</w:t>
      </w:r>
    </w:p>
    <w:p w14:paraId="456A09F2" w14:textId="77777777" w:rsidR="00176949" w:rsidRPr="00176949" w:rsidRDefault="00176949" w:rsidP="002A12F7">
      <w:pPr>
        <w:jc w:val="both"/>
      </w:pPr>
      <w:r w:rsidRPr="00176949">
        <w:rPr>
          <w:b/>
          <w:bCs/>
        </w:rPr>
        <w:t>9.1.4. </w:t>
      </w:r>
      <w:r w:rsidRPr="00176949">
        <w:t>Apresentar os resultados da pesquisa, objeto do Termo de Outorga, nos Seminários Anuais de Iniciação Científica promovidos pela Instituição Cotista, sob a forma de exposição oral ou pôster;</w:t>
      </w:r>
    </w:p>
    <w:p w14:paraId="100C5319" w14:textId="77777777" w:rsidR="00176949" w:rsidRPr="00176949" w:rsidRDefault="00176949" w:rsidP="002A12F7">
      <w:pPr>
        <w:jc w:val="both"/>
      </w:pPr>
      <w:r w:rsidRPr="00176949">
        <w:rPr>
          <w:b/>
          <w:bCs/>
        </w:rPr>
        <w:t>9.1.5.</w:t>
      </w:r>
      <w:r w:rsidRPr="00176949">
        <w:t> Fazer referência ao apoio recebido da Fapesb em qualquer material de divulgação relativo à pesquisa vinculada à bolsa concedida.</w:t>
      </w:r>
    </w:p>
    <w:p w14:paraId="43DC92D0" w14:textId="77777777" w:rsidR="00176949" w:rsidRPr="00176949" w:rsidRDefault="00176949" w:rsidP="002A12F7">
      <w:pPr>
        <w:jc w:val="both"/>
      </w:pPr>
      <w:r w:rsidRPr="00176949">
        <w:rPr>
          <w:b/>
          <w:bCs/>
        </w:rPr>
        <w:t>9.1.6.</w:t>
      </w:r>
      <w:r w:rsidRPr="00176949">
        <w:t> Manter atualizado o cadastro de pesquisador Fapesb, registrando as mudanças de residência, telefone, e-mail e dados bancários.</w:t>
      </w:r>
    </w:p>
    <w:p w14:paraId="7FF92042" w14:textId="77777777" w:rsidR="00176949" w:rsidRPr="00176949" w:rsidRDefault="00176949" w:rsidP="002A12F7">
      <w:pPr>
        <w:jc w:val="both"/>
      </w:pPr>
      <w:r w:rsidRPr="00176949">
        <w:rPr>
          <w:b/>
          <w:bCs/>
        </w:rPr>
        <w:t>9.1.7. </w:t>
      </w:r>
      <w:r w:rsidRPr="00176949">
        <w:t>Devolver à Fapesb eventuais benefícios recebidos indevidamente, assim que constatar qualquer inconsistência nos pagamentos recebidos.</w:t>
      </w:r>
    </w:p>
    <w:p w14:paraId="135776FF" w14:textId="77777777" w:rsidR="00176949" w:rsidRPr="00176949" w:rsidRDefault="00176949" w:rsidP="002A12F7">
      <w:pPr>
        <w:jc w:val="both"/>
      </w:pPr>
      <w:r w:rsidRPr="00176949">
        <w:rPr>
          <w:b/>
          <w:bCs/>
        </w:rPr>
        <w:t>9.2.</w:t>
      </w:r>
      <w:r w:rsidRPr="00176949">
        <w:t> </w:t>
      </w:r>
      <w:r w:rsidRPr="00176949">
        <w:rPr>
          <w:b/>
          <w:bCs/>
        </w:rPr>
        <w:t>Do orientador da bolsa de Iniciação Científica</w:t>
      </w:r>
    </w:p>
    <w:p w14:paraId="1D7CC139" w14:textId="77777777" w:rsidR="00176949" w:rsidRPr="00176949" w:rsidRDefault="00176949" w:rsidP="002A12F7">
      <w:pPr>
        <w:jc w:val="both"/>
      </w:pPr>
      <w:r w:rsidRPr="00176949">
        <w:rPr>
          <w:b/>
          <w:bCs/>
        </w:rPr>
        <w:t>9.2.1.</w:t>
      </w:r>
      <w:r w:rsidRPr="00176949">
        <w:t> Acompanhar todas as atividades do bolsista, orientando-o na elaboração do relatório, bem como na apresentação dos resultados da pesquisa no Seminário Anual de Iniciação Científica;</w:t>
      </w:r>
    </w:p>
    <w:p w14:paraId="560D5E1B" w14:textId="77777777" w:rsidR="00176949" w:rsidRPr="00176949" w:rsidRDefault="00176949" w:rsidP="002A12F7">
      <w:pPr>
        <w:jc w:val="both"/>
      </w:pPr>
      <w:r w:rsidRPr="00176949">
        <w:rPr>
          <w:b/>
          <w:bCs/>
        </w:rPr>
        <w:t>9.2.2.</w:t>
      </w:r>
      <w:r w:rsidRPr="00176949">
        <w:t> Realizar a devida avaliação do Relatório de Execução de Objeto do Bolsista;</w:t>
      </w:r>
    </w:p>
    <w:p w14:paraId="59E006B3" w14:textId="77777777" w:rsidR="00176949" w:rsidRPr="00176949" w:rsidRDefault="00176949" w:rsidP="002A12F7">
      <w:pPr>
        <w:jc w:val="both"/>
      </w:pPr>
      <w:r w:rsidRPr="00176949">
        <w:rPr>
          <w:b/>
          <w:bCs/>
        </w:rPr>
        <w:t>9.2.3.</w:t>
      </w:r>
      <w:r w:rsidRPr="00176949">
        <w:t> Responsabilizar-se solidariamente com o bolsista no fiel cumprimento das Normas da Fapesb;</w:t>
      </w:r>
    </w:p>
    <w:p w14:paraId="026DF984" w14:textId="77777777" w:rsidR="00176949" w:rsidRPr="00176949" w:rsidRDefault="00176949" w:rsidP="002A12F7">
      <w:pPr>
        <w:jc w:val="both"/>
      </w:pPr>
      <w:r w:rsidRPr="00176949">
        <w:rPr>
          <w:b/>
          <w:bCs/>
        </w:rPr>
        <w:t>9.2.4.</w:t>
      </w:r>
      <w:r w:rsidRPr="00176949">
        <w:t xml:space="preserve"> Fiscalizar a frequência e o desempenho do bolsista para garantir que existirá a dedicação ao projeto de pesquisa pelo tempo necessário </w:t>
      </w:r>
      <w:proofErr w:type="gramStart"/>
      <w:r w:rsidRPr="00176949">
        <w:t>a</w:t>
      </w:r>
      <w:proofErr w:type="gramEnd"/>
      <w:r w:rsidRPr="00176949">
        <w:t xml:space="preserve"> sua execução satisfatória;</w:t>
      </w:r>
    </w:p>
    <w:p w14:paraId="5009F36D" w14:textId="77777777" w:rsidR="00176949" w:rsidRPr="00176949" w:rsidRDefault="00176949" w:rsidP="002A12F7">
      <w:pPr>
        <w:jc w:val="both"/>
      </w:pPr>
      <w:r w:rsidRPr="00176949">
        <w:rPr>
          <w:b/>
          <w:bCs/>
        </w:rPr>
        <w:t>9.2.5.</w:t>
      </w:r>
      <w:r w:rsidRPr="00176949">
        <w:t> Não permitir que a apresentação no Seminário Anual de Iniciação Científica seja realizada por outra pessoa, que não seja o bolsista vinculado ao Projeto. Na impossibilidade de participação do(a) bolsista, o orientador deverá encaminhar à Coordenação PIBIC justificativa;</w:t>
      </w:r>
    </w:p>
    <w:p w14:paraId="28CC7877" w14:textId="77777777" w:rsidR="00176949" w:rsidRPr="00176949" w:rsidRDefault="00176949" w:rsidP="002A12F7">
      <w:pPr>
        <w:jc w:val="both"/>
      </w:pPr>
      <w:r w:rsidRPr="00176949">
        <w:rPr>
          <w:b/>
          <w:bCs/>
        </w:rPr>
        <w:t>9.2.6.</w:t>
      </w:r>
      <w:r w:rsidRPr="00176949">
        <w:t> Fazer referência ao apoio da Fapesb em qualquer material de divulgação relativo à pesquisa vinculada à bolsa concedida;</w:t>
      </w:r>
    </w:p>
    <w:p w14:paraId="47362BDF" w14:textId="77777777" w:rsidR="00176949" w:rsidRPr="00176949" w:rsidRDefault="00176949" w:rsidP="002A12F7">
      <w:pPr>
        <w:jc w:val="both"/>
      </w:pPr>
      <w:r w:rsidRPr="00176949">
        <w:rPr>
          <w:b/>
          <w:bCs/>
        </w:rPr>
        <w:t>9.2.7.</w:t>
      </w:r>
      <w:r w:rsidRPr="00176949">
        <w:t> Informar ao programa de Iniciação Científica sobre a ocorrência de fato excepcional, de qualquer natureza, que venha alterar ou comprometer a execução do projeto;</w:t>
      </w:r>
    </w:p>
    <w:p w14:paraId="043DDE29" w14:textId="77777777" w:rsidR="00176949" w:rsidRPr="00176949" w:rsidRDefault="00176949" w:rsidP="002A12F7">
      <w:pPr>
        <w:jc w:val="both"/>
      </w:pPr>
      <w:r w:rsidRPr="00176949">
        <w:rPr>
          <w:b/>
          <w:bCs/>
        </w:rPr>
        <w:t>9.2.8.</w:t>
      </w:r>
      <w:r w:rsidRPr="00176949">
        <w:t> Informar ao programa de Iniciação Científica sobre o afastamento do(a) bolsista das atividades de pesquisa, por qualquer motivo, para que sejam tomadas as medidas legais cabíveis.</w:t>
      </w:r>
    </w:p>
    <w:p w14:paraId="54807DB2" w14:textId="77777777" w:rsidR="00176949" w:rsidRPr="00176949" w:rsidRDefault="00176949" w:rsidP="002A12F7">
      <w:pPr>
        <w:jc w:val="both"/>
      </w:pPr>
      <w:r w:rsidRPr="00176949">
        <w:rPr>
          <w:b/>
          <w:bCs/>
        </w:rPr>
        <w:t>9.3. Da Instituição beneficiada com bolsa de Iniciação Científica, por meio da pró -reitoria</w:t>
      </w:r>
    </w:p>
    <w:p w14:paraId="6062F559" w14:textId="77777777" w:rsidR="00176949" w:rsidRPr="00176949" w:rsidRDefault="00176949" w:rsidP="002A12F7">
      <w:pPr>
        <w:jc w:val="both"/>
      </w:pPr>
      <w:r w:rsidRPr="00176949">
        <w:rPr>
          <w:b/>
          <w:bCs/>
        </w:rPr>
        <w:t>9.3.1.</w:t>
      </w:r>
      <w:r w:rsidRPr="00176949">
        <w:t> Elaborar o Edital de Iniciação Científica de acordo com as Normas da Fapesb;</w:t>
      </w:r>
    </w:p>
    <w:p w14:paraId="4F6B2F72" w14:textId="77777777" w:rsidR="00176949" w:rsidRPr="00176949" w:rsidRDefault="00176949" w:rsidP="002A12F7">
      <w:pPr>
        <w:jc w:val="both"/>
      </w:pPr>
      <w:r w:rsidRPr="00176949">
        <w:rPr>
          <w:b/>
          <w:bCs/>
        </w:rPr>
        <w:t>9.3.2.</w:t>
      </w:r>
      <w:r w:rsidRPr="00176949">
        <w:t> Divulgar as Normas da Fapesb na Instituição, salientando a importância do cumprimento das cláusulas constantes no Termo de Outorga assinado pelo(a) bolsista, orientador(a), coordenador(a) do PIBIC e do(a) representante legal da Instituição Cotista;</w:t>
      </w:r>
    </w:p>
    <w:p w14:paraId="5E0819A1" w14:textId="77777777" w:rsidR="00176949" w:rsidRPr="00176949" w:rsidRDefault="00176949" w:rsidP="002A12F7">
      <w:pPr>
        <w:jc w:val="both"/>
      </w:pPr>
      <w:r w:rsidRPr="00176949">
        <w:rPr>
          <w:b/>
          <w:bCs/>
        </w:rPr>
        <w:t>9.3.3.</w:t>
      </w:r>
      <w:r w:rsidRPr="00176949">
        <w:t> Encaminhar à Fapesb a relação com os nomes dos selecionados à bolsa de Iniciação Científica aprovados pelo Edital institucional, em ordem alfabética, de acordo com o calendário disponível no Portal da Fapesb;</w:t>
      </w:r>
    </w:p>
    <w:p w14:paraId="77CC20EF" w14:textId="77777777" w:rsidR="00176949" w:rsidRPr="00176949" w:rsidRDefault="00176949" w:rsidP="002A12F7">
      <w:pPr>
        <w:jc w:val="both"/>
      </w:pPr>
      <w:r w:rsidRPr="00176949">
        <w:rPr>
          <w:b/>
          <w:bCs/>
        </w:rPr>
        <w:t>9.3.4.</w:t>
      </w:r>
      <w:r w:rsidRPr="00176949">
        <w:t> Informar à Fapesb, a relação de bolsistas concluintes, no encerramento de cada semestre, para que as bolsas sejam rescindidas;</w:t>
      </w:r>
    </w:p>
    <w:p w14:paraId="6D185CCB" w14:textId="77777777" w:rsidR="00176949" w:rsidRPr="00176949" w:rsidRDefault="00176949" w:rsidP="002A12F7">
      <w:pPr>
        <w:jc w:val="both"/>
      </w:pPr>
      <w:r w:rsidRPr="00176949">
        <w:rPr>
          <w:b/>
          <w:bCs/>
        </w:rPr>
        <w:t>9.3.5.</w:t>
      </w:r>
      <w:r w:rsidRPr="00176949">
        <w:t> Prestar contas à Fapesb através do Relatório de Execução de Objeto Institucional que deverá ser encaminhado à Fundação no prazo estabelecido no Acordo de Cooperação Técnica;</w:t>
      </w:r>
    </w:p>
    <w:p w14:paraId="5AACCE35" w14:textId="77777777" w:rsidR="00176949" w:rsidRPr="00176949" w:rsidRDefault="00176949" w:rsidP="002A12F7">
      <w:pPr>
        <w:jc w:val="both"/>
      </w:pPr>
      <w:r w:rsidRPr="00176949">
        <w:rPr>
          <w:b/>
          <w:bCs/>
        </w:rPr>
        <w:t>9.3.6.</w:t>
      </w:r>
      <w:r w:rsidRPr="00176949">
        <w:t> Apresentar à Fapesb o Relatório de Execução de Objeto do(a) Bolsista, acompanhando o Relatório Institucional, em acordo com o(a) bolsista, com a avaliação do desempenho, em até 30 (trinta) dias, a contar do término da vigência da bolsa. A não apresentação destes documentos acarretará à Instituição e a(o) bolsista pendência junto à Fapesb, sendo fator impeditivo a novas concessões.</w:t>
      </w:r>
    </w:p>
    <w:p w14:paraId="326FA7D6" w14:textId="77777777" w:rsidR="00176949" w:rsidRPr="00176949" w:rsidRDefault="00176949" w:rsidP="002A12F7">
      <w:pPr>
        <w:jc w:val="both"/>
      </w:pPr>
      <w:r w:rsidRPr="00176949">
        <w:rPr>
          <w:b/>
          <w:bCs/>
        </w:rPr>
        <w:t>9.3.7.</w:t>
      </w:r>
      <w:r w:rsidRPr="00176949">
        <w:t> Garantir que os bolsistas da Fapesb apresentem os resultados da sua pesquisa, através de exposições orais ou pôsteres no Seminário Anual de IC da Instituição.</w:t>
      </w:r>
    </w:p>
    <w:p w14:paraId="00869BC1" w14:textId="77777777" w:rsidR="00176949" w:rsidRPr="00176949" w:rsidRDefault="00176949" w:rsidP="002A12F7">
      <w:pPr>
        <w:jc w:val="both"/>
      </w:pPr>
      <w:r w:rsidRPr="00176949">
        <w:rPr>
          <w:b/>
          <w:bCs/>
        </w:rPr>
        <w:t>9.3.8. </w:t>
      </w:r>
      <w:r w:rsidRPr="00176949">
        <w:t>Manter a guarda da documentação atualizada do(a)s bolsistas, além de fiscalizar a regularidade do estrangeiro(a) no país, para que, a qualquer tempo, a Fapesb possa solicitar os documentos ou informações que julgar necessários. Toda documentação deverá ser preservada, por até 5(cinco) anos, após a aprovação da prestação de contas da bolsa;</w:t>
      </w:r>
    </w:p>
    <w:p w14:paraId="4711FAE1" w14:textId="77777777" w:rsidR="00176949" w:rsidRPr="00176949" w:rsidRDefault="00176949" w:rsidP="002A12F7">
      <w:pPr>
        <w:jc w:val="both"/>
      </w:pPr>
      <w:r w:rsidRPr="00176949">
        <w:rPr>
          <w:b/>
          <w:bCs/>
        </w:rPr>
        <w:t>9.3.9.</w:t>
      </w:r>
      <w:r w:rsidRPr="00176949">
        <w:t> Responsabilizar-se por todas as obrigações contratuais, permitindo que a Fapesb, a qualquer tempo, possa confirmar a veracidade das informações prestadas, inclusive pela utilização dos recursos recebidos;</w:t>
      </w:r>
    </w:p>
    <w:p w14:paraId="17D25352" w14:textId="77777777" w:rsidR="00176949" w:rsidRPr="00176949" w:rsidRDefault="00176949" w:rsidP="002A12F7">
      <w:pPr>
        <w:jc w:val="both"/>
      </w:pPr>
      <w:r w:rsidRPr="00176949">
        <w:rPr>
          <w:b/>
          <w:bCs/>
        </w:rPr>
        <w:t>9.3.10.</w:t>
      </w:r>
      <w:r w:rsidRPr="00176949">
        <w:t> Solicitar à Fapesb o cancelamento da bolsa quando encerrar o tempo regular da graduação, caso ocorra antes da vigência final da bolsa;</w:t>
      </w:r>
    </w:p>
    <w:p w14:paraId="7AD33DF6" w14:textId="77777777" w:rsidR="00176949" w:rsidRPr="00176949" w:rsidRDefault="00176949" w:rsidP="002A12F7">
      <w:pPr>
        <w:jc w:val="both"/>
      </w:pPr>
      <w:r w:rsidRPr="00176949">
        <w:rPr>
          <w:b/>
          <w:bCs/>
        </w:rPr>
        <w:t>9.3.11.</w:t>
      </w:r>
      <w:r w:rsidRPr="00176949">
        <w:t> Comunicar à Fapesb, em caso de afastamento e/ou retorno à Instituição, o desligamento do curso, trancamento de matrícula ou desistência da bolsa;</w:t>
      </w:r>
    </w:p>
    <w:p w14:paraId="14FD0A05" w14:textId="77777777" w:rsidR="00176949" w:rsidRPr="00176949" w:rsidRDefault="00176949" w:rsidP="002A12F7">
      <w:pPr>
        <w:jc w:val="both"/>
      </w:pPr>
      <w:r w:rsidRPr="00176949">
        <w:t> </w:t>
      </w:r>
    </w:p>
    <w:p w14:paraId="4A761AD6" w14:textId="77777777" w:rsidR="00176949" w:rsidRPr="00176949" w:rsidRDefault="00176949" w:rsidP="002A12F7">
      <w:pPr>
        <w:jc w:val="both"/>
      </w:pPr>
      <w:r w:rsidRPr="00176949">
        <w:rPr>
          <w:b/>
          <w:bCs/>
        </w:rPr>
        <w:t>9.4. Do(a) bolsista de Mestrado e Doutorado</w:t>
      </w:r>
    </w:p>
    <w:p w14:paraId="2FF06659" w14:textId="77777777" w:rsidR="00176949" w:rsidRPr="00176949" w:rsidRDefault="00176949" w:rsidP="002A12F7">
      <w:pPr>
        <w:jc w:val="both"/>
      </w:pPr>
      <w:r w:rsidRPr="00176949">
        <w:rPr>
          <w:b/>
          <w:bCs/>
        </w:rPr>
        <w:t>9.4.1.</w:t>
      </w:r>
      <w:r w:rsidRPr="00176949">
        <w:t> Cumprir fielmente as cláusulas e condições estabelecidas nas Normas da Fapesb;</w:t>
      </w:r>
    </w:p>
    <w:p w14:paraId="34933FAC" w14:textId="77777777" w:rsidR="00176949" w:rsidRPr="00176949" w:rsidRDefault="00176949" w:rsidP="002A12F7">
      <w:pPr>
        <w:jc w:val="both"/>
      </w:pPr>
      <w:r w:rsidRPr="00176949">
        <w:rPr>
          <w:b/>
          <w:bCs/>
        </w:rPr>
        <w:t>9.4.2.</w:t>
      </w:r>
      <w:r w:rsidRPr="00176949">
        <w:t> Executar o plano de atividades aprovado, dedicando-se ao projeto de pesquisa pelo tempo necessário à sua execução satisfatória;</w:t>
      </w:r>
    </w:p>
    <w:p w14:paraId="0FFE6D13" w14:textId="77777777" w:rsidR="00176949" w:rsidRPr="00176949" w:rsidRDefault="00176949" w:rsidP="002A12F7">
      <w:pPr>
        <w:jc w:val="both"/>
      </w:pPr>
      <w:r w:rsidRPr="00176949">
        <w:rPr>
          <w:b/>
          <w:bCs/>
        </w:rPr>
        <w:t>9.4.3.</w:t>
      </w:r>
      <w:r w:rsidRPr="00176949">
        <w:t> Apresentar à Instituição o Relatório de Execução de Objeto do Bolsista conforme o caso, ou a comprovação da defesa da dissertação, tese ou TCC;</w:t>
      </w:r>
    </w:p>
    <w:p w14:paraId="2EAB1F3C" w14:textId="77777777" w:rsidR="00176949" w:rsidRPr="00176949" w:rsidRDefault="00176949" w:rsidP="002A12F7">
      <w:pPr>
        <w:jc w:val="both"/>
      </w:pPr>
      <w:r w:rsidRPr="00176949">
        <w:rPr>
          <w:b/>
          <w:bCs/>
        </w:rPr>
        <w:t>9.4.4.</w:t>
      </w:r>
      <w:r w:rsidRPr="00176949">
        <w:t> Fazer referência ao apoio da Fapesb em qualquer material de divulgação relativo à pesquisa vinculada à bolsa concedida;</w:t>
      </w:r>
    </w:p>
    <w:p w14:paraId="75DA1683" w14:textId="77777777" w:rsidR="00176949" w:rsidRPr="00176949" w:rsidRDefault="00176949" w:rsidP="002A12F7">
      <w:pPr>
        <w:jc w:val="both"/>
      </w:pPr>
      <w:r w:rsidRPr="00176949">
        <w:rPr>
          <w:b/>
          <w:bCs/>
        </w:rPr>
        <w:t>9.4.5. </w:t>
      </w:r>
      <w:r w:rsidRPr="00176949">
        <w:t>Manter atualizado o cadastro de pesquisador Fapesb, registrando as mudanças de residência, telefone, e-mail e dados bancários;</w:t>
      </w:r>
    </w:p>
    <w:p w14:paraId="4A9E9800" w14:textId="77777777" w:rsidR="00176949" w:rsidRPr="00176949" w:rsidRDefault="00176949" w:rsidP="002A12F7">
      <w:pPr>
        <w:jc w:val="both"/>
      </w:pPr>
      <w:r w:rsidRPr="00176949">
        <w:rPr>
          <w:b/>
          <w:bCs/>
        </w:rPr>
        <w:t>9.4.6.</w:t>
      </w:r>
      <w:r w:rsidRPr="00176949">
        <w:t> Solicitar à Instituição o cancelamento da bolsa até 5(cinco) dias após a defesa da dissertação, tese ou TCC;</w:t>
      </w:r>
    </w:p>
    <w:p w14:paraId="413A0DF1" w14:textId="77777777" w:rsidR="00176949" w:rsidRPr="00176949" w:rsidRDefault="00176949" w:rsidP="002A12F7">
      <w:pPr>
        <w:jc w:val="both"/>
      </w:pPr>
      <w:r w:rsidRPr="00176949">
        <w:rPr>
          <w:b/>
          <w:bCs/>
        </w:rPr>
        <w:t>9.4.7.</w:t>
      </w:r>
      <w:r w:rsidRPr="00176949">
        <w:t xml:space="preserve"> Informar à Instituição modificações no projeto (plano inicial, cronograma de execução, </w:t>
      </w:r>
      <w:proofErr w:type="gramStart"/>
      <w:r w:rsidRPr="00176949">
        <w:t>objetivos, etc.</w:t>
      </w:r>
      <w:proofErr w:type="gramEnd"/>
      <w:r w:rsidRPr="00176949">
        <w:t>), com as devidas justificativas e a anuência do(a) orientador(a);</w:t>
      </w:r>
    </w:p>
    <w:p w14:paraId="6B35BD80" w14:textId="77777777" w:rsidR="00176949" w:rsidRPr="00176949" w:rsidRDefault="00176949" w:rsidP="002A12F7">
      <w:pPr>
        <w:jc w:val="both"/>
      </w:pPr>
      <w:r w:rsidRPr="00176949">
        <w:rPr>
          <w:b/>
          <w:bCs/>
        </w:rPr>
        <w:t>9.4.8.</w:t>
      </w:r>
      <w:r w:rsidRPr="00176949">
        <w:t> Comunicar à Instituição em caso de afastamento e/ou seu retorno, desligamento do curso, trancamento de matrícula e desistência da bolsa;</w:t>
      </w:r>
    </w:p>
    <w:p w14:paraId="07B3C75F" w14:textId="77777777" w:rsidR="00176949" w:rsidRPr="00176949" w:rsidRDefault="00176949" w:rsidP="002A12F7">
      <w:pPr>
        <w:jc w:val="both"/>
      </w:pPr>
      <w:r w:rsidRPr="00176949">
        <w:rPr>
          <w:b/>
          <w:bCs/>
        </w:rPr>
        <w:t>9.4.9.</w:t>
      </w:r>
      <w:r w:rsidRPr="00176949">
        <w:t> Devolver à Fapesb eventuais benefícios recebidos indevidamente, assim que constatar qualquer inconsistência nos pagamentos recebidos.</w:t>
      </w:r>
    </w:p>
    <w:p w14:paraId="16F44255" w14:textId="77777777" w:rsidR="00176949" w:rsidRPr="00176949" w:rsidRDefault="00176949" w:rsidP="002A12F7">
      <w:pPr>
        <w:jc w:val="both"/>
      </w:pPr>
      <w:r w:rsidRPr="00176949">
        <w:t> </w:t>
      </w:r>
    </w:p>
    <w:p w14:paraId="33A180E9" w14:textId="77777777" w:rsidR="00176949" w:rsidRPr="00176949" w:rsidRDefault="00176949" w:rsidP="002A12F7">
      <w:pPr>
        <w:jc w:val="both"/>
      </w:pPr>
      <w:r w:rsidRPr="00176949">
        <w:rPr>
          <w:b/>
          <w:bCs/>
        </w:rPr>
        <w:t>9.5.</w:t>
      </w:r>
      <w:r w:rsidRPr="00176949">
        <w:t> </w:t>
      </w:r>
      <w:r w:rsidRPr="00176949">
        <w:rPr>
          <w:b/>
          <w:bCs/>
        </w:rPr>
        <w:t>Do(a) orientador(a)</w:t>
      </w:r>
    </w:p>
    <w:p w14:paraId="55DB2FCD" w14:textId="77777777" w:rsidR="00176949" w:rsidRPr="00176949" w:rsidRDefault="00176949" w:rsidP="002A12F7">
      <w:pPr>
        <w:jc w:val="both"/>
      </w:pPr>
      <w:r w:rsidRPr="00176949">
        <w:rPr>
          <w:b/>
          <w:bCs/>
        </w:rPr>
        <w:t>9.5.1.</w:t>
      </w:r>
      <w:r w:rsidRPr="00176949">
        <w:t> Acompanhar e avaliar todas as atividades do(a) bolsista, orientando-o na elaboração do relatório;</w:t>
      </w:r>
    </w:p>
    <w:p w14:paraId="54C5BE69" w14:textId="77777777" w:rsidR="00176949" w:rsidRPr="00176949" w:rsidRDefault="00176949" w:rsidP="002A12F7">
      <w:pPr>
        <w:jc w:val="both"/>
      </w:pPr>
      <w:r w:rsidRPr="00176949">
        <w:rPr>
          <w:b/>
          <w:bCs/>
        </w:rPr>
        <w:t>9.5.2.</w:t>
      </w:r>
      <w:r w:rsidRPr="00176949">
        <w:t> Responsabilizar-se solidariamente com o(a) bolsista no fiel cumprimento das Normas da Fapesb;</w:t>
      </w:r>
    </w:p>
    <w:p w14:paraId="4126B469" w14:textId="77777777" w:rsidR="00176949" w:rsidRPr="00176949" w:rsidRDefault="00176949" w:rsidP="002A12F7">
      <w:pPr>
        <w:jc w:val="both"/>
      </w:pPr>
      <w:r w:rsidRPr="00176949">
        <w:rPr>
          <w:b/>
          <w:bCs/>
        </w:rPr>
        <w:t>9.5.3.</w:t>
      </w:r>
      <w:r w:rsidRPr="00176949">
        <w:t> Fazer referência ao apoio da Fapesb em qualquer material de divulgação relativo à pesquisa vinculada à bolsa concedida;</w:t>
      </w:r>
    </w:p>
    <w:p w14:paraId="04E3FA10" w14:textId="77777777" w:rsidR="00176949" w:rsidRPr="00176949" w:rsidRDefault="00176949" w:rsidP="002A12F7">
      <w:pPr>
        <w:jc w:val="both"/>
      </w:pPr>
      <w:r w:rsidRPr="00176949">
        <w:rPr>
          <w:b/>
          <w:bCs/>
        </w:rPr>
        <w:t>9.5.4.</w:t>
      </w:r>
      <w:r w:rsidRPr="00176949">
        <w:t> Informar à Coordenação do Programa de Pós-graduação stricto sensu sobre a ocorrência de fato excepcional, de qualquer natureza, que venha alterar ou comprometer a execução do Projeto;</w:t>
      </w:r>
    </w:p>
    <w:p w14:paraId="38FCEA17" w14:textId="77777777" w:rsidR="00176949" w:rsidRPr="00176949" w:rsidRDefault="00176949" w:rsidP="002A12F7">
      <w:pPr>
        <w:jc w:val="both"/>
      </w:pPr>
      <w:r w:rsidRPr="00176949">
        <w:rPr>
          <w:b/>
          <w:bCs/>
        </w:rPr>
        <w:t>9.5.5. </w:t>
      </w:r>
      <w:r w:rsidRPr="00176949">
        <w:t xml:space="preserve">Fiscalizar a frequência e o desempenho do(a) bolsista para garantir que existirá a dedicação ao projeto de pesquisa pelo tempo necessário </w:t>
      </w:r>
      <w:proofErr w:type="gramStart"/>
      <w:r w:rsidRPr="00176949">
        <w:t>a</w:t>
      </w:r>
      <w:proofErr w:type="gramEnd"/>
      <w:r w:rsidRPr="00176949">
        <w:t xml:space="preserve"> sua execução satisfatória;</w:t>
      </w:r>
    </w:p>
    <w:p w14:paraId="59AD499F" w14:textId="77777777" w:rsidR="00176949" w:rsidRPr="00176949" w:rsidRDefault="00176949" w:rsidP="002A12F7">
      <w:pPr>
        <w:jc w:val="both"/>
      </w:pPr>
      <w:r w:rsidRPr="00176949">
        <w:rPr>
          <w:b/>
          <w:bCs/>
        </w:rPr>
        <w:t>9.5.6.</w:t>
      </w:r>
      <w:r w:rsidRPr="00176949">
        <w:t> Informar à Coordenação do Programa de Pós-graduação </w:t>
      </w:r>
      <w:r w:rsidRPr="00176949">
        <w:rPr>
          <w:i/>
          <w:iCs/>
        </w:rPr>
        <w:t>stricto sensu</w:t>
      </w:r>
      <w:r w:rsidRPr="00176949">
        <w:t> sobre o afastamento do(a) bolsista das atividades de pesquisa, por qualquer motivo, para que sejam tomadas as medidas legais cabíveis.</w:t>
      </w:r>
    </w:p>
    <w:p w14:paraId="67EE4DB9" w14:textId="77777777" w:rsidR="00176949" w:rsidRPr="00176949" w:rsidRDefault="00176949" w:rsidP="002A12F7">
      <w:pPr>
        <w:jc w:val="both"/>
      </w:pPr>
      <w:r w:rsidRPr="00176949">
        <w:t> </w:t>
      </w:r>
    </w:p>
    <w:p w14:paraId="3C28A0CD" w14:textId="77777777" w:rsidR="00176949" w:rsidRPr="00176949" w:rsidRDefault="00176949" w:rsidP="002A12F7">
      <w:pPr>
        <w:jc w:val="both"/>
      </w:pPr>
      <w:r w:rsidRPr="00176949">
        <w:rPr>
          <w:b/>
          <w:bCs/>
        </w:rPr>
        <w:t>9.6. Da instituição beneficiada com bolsa de Mestrado e Doutorado</w:t>
      </w:r>
    </w:p>
    <w:p w14:paraId="7DADB634" w14:textId="77777777" w:rsidR="00176949" w:rsidRPr="00176949" w:rsidRDefault="00176949" w:rsidP="002A12F7">
      <w:pPr>
        <w:jc w:val="both"/>
      </w:pPr>
      <w:r w:rsidRPr="00176949">
        <w:rPr>
          <w:b/>
          <w:bCs/>
        </w:rPr>
        <w:t>9.6.1.</w:t>
      </w:r>
      <w:r w:rsidRPr="00176949">
        <w:t> Caberá às pró - reitorias de Pós-graduação stricto sensu ou Órgão equivalente, a distribuição e a divulgação da cota por programa de Pós-graduação stricto sensu, obedecendo aos seguintes critérios:</w:t>
      </w:r>
    </w:p>
    <w:p w14:paraId="0C33F203" w14:textId="77777777" w:rsidR="00176949" w:rsidRPr="00176949" w:rsidRDefault="00176949" w:rsidP="002A12F7">
      <w:pPr>
        <w:jc w:val="both"/>
      </w:pPr>
      <w:r w:rsidRPr="00176949">
        <w:rPr>
          <w:b/>
          <w:bCs/>
        </w:rPr>
        <w:t>9.6.1.1. </w:t>
      </w:r>
      <w:r w:rsidRPr="00176949">
        <w:t>apoio prioritário à política de ciência, tecnologia e inovação do Estado da Bahia;</w:t>
      </w:r>
    </w:p>
    <w:p w14:paraId="3FD82027" w14:textId="77777777" w:rsidR="00176949" w:rsidRPr="00176949" w:rsidRDefault="00176949" w:rsidP="002A12F7">
      <w:pPr>
        <w:jc w:val="both"/>
      </w:pPr>
      <w:r w:rsidRPr="00176949">
        <w:rPr>
          <w:b/>
          <w:bCs/>
        </w:rPr>
        <w:t>9.6.1.2.</w:t>
      </w:r>
      <w:r w:rsidRPr="00176949">
        <w:t> coerência com a política de pós-graduação da Instituição e com o plano de desenvolvimento institucional da pós-graduação;</w:t>
      </w:r>
    </w:p>
    <w:p w14:paraId="61564172" w14:textId="77777777" w:rsidR="00176949" w:rsidRPr="00176949" w:rsidRDefault="00176949" w:rsidP="002A12F7">
      <w:pPr>
        <w:jc w:val="both"/>
      </w:pPr>
      <w:r w:rsidRPr="00176949">
        <w:rPr>
          <w:b/>
          <w:bCs/>
        </w:rPr>
        <w:t>9.6.1.3.</w:t>
      </w:r>
      <w:r w:rsidRPr="00176949">
        <w:t> característica, localização, dimensão e desempenho do curso;</w:t>
      </w:r>
    </w:p>
    <w:p w14:paraId="4519A4FB" w14:textId="77777777" w:rsidR="00176949" w:rsidRPr="00176949" w:rsidRDefault="00176949" w:rsidP="002A12F7">
      <w:pPr>
        <w:jc w:val="both"/>
      </w:pPr>
      <w:r w:rsidRPr="00176949">
        <w:rPr>
          <w:b/>
          <w:bCs/>
        </w:rPr>
        <w:t>9.6.1.4.</w:t>
      </w:r>
      <w:r w:rsidRPr="00176949">
        <w:t> necessidades de formação mais prementes verificadas no Estado da Bahia, sempre que resultantes de estudos e diagnósticos;</w:t>
      </w:r>
    </w:p>
    <w:p w14:paraId="03DB009D" w14:textId="77777777" w:rsidR="00176949" w:rsidRPr="00176949" w:rsidRDefault="00176949" w:rsidP="002A12F7">
      <w:pPr>
        <w:jc w:val="both"/>
      </w:pPr>
      <w:r w:rsidRPr="00176949">
        <w:rPr>
          <w:b/>
          <w:bCs/>
        </w:rPr>
        <w:t>9.6.1.5.</w:t>
      </w:r>
      <w:r w:rsidRPr="00176949">
        <w:t> política institucional de internacionalização;</w:t>
      </w:r>
    </w:p>
    <w:p w14:paraId="03B328D5" w14:textId="77777777" w:rsidR="00176949" w:rsidRPr="00176949" w:rsidRDefault="00176949" w:rsidP="002A12F7">
      <w:pPr>
        <w:jc w:val="both"/>
      </w:pPr>
      <w:r w:rsidRPr="00176949">
        <w:rPr>
          <w:b/>
          <w:bCs/>
        </w:rPr>
        <w:t>9.6.1.6.</w:t>
      </w:r>
      <w:r w:rsidRPr="00176949">
        <w:t> incentivo à titulação até o 36º mês de ingresso no curso de doutorado, contado a partir da matrícula inicial do discente no curso;</w:t>
      </w:r>
    </w:p>
    <w:p w14:paraId="0B3223C9" w14:textId="77777777" w:rsidR="00176949" w:rsidRPr="00176949" w:rsidRDefault="00176949" w:rsidP="002A12F7">
      <w:pPr>
        <w:jc w:val="both"/>
      </w:pPr>
      <w:r w:rsidRPr="00176949">
        <w:rPr>
          <w:b/>
          <w:bCs/>
        </w:rPr>
        <w:t>9.6.1.7.</w:t>
      </w:r>
      <w:r w:rsidRPr="00176949">
        <w:t> fusão de Programas de Pós-Graduação stricto sensu em funcionamento aprovada pela CAPES;</w:t>
      </w:r>
    </w:p>
    <w:p w14:paraId="1D939689" w14:textId="77777777" w:rsidR="00176949" w:rsidRPr="00176949" w:rsidRDefault="00176949" w:rsidP="002A12F7">
      <w:pPr>
        <w:jc w:val="both"/>
      </w:pPr>
      <w:r w:rsidRPr="00176949">
        <w:rPr>
          <w:b/>
          <w:bCs/>
        </w:rPr>
        <w:t>9.6.1.8. </w:t>
      </w:r>
      <w:r w:rsidRPr="00176949">
        <w:t>Ser responsável por qualquer comunicação à Fapesb referente a(o) bolsista;</w:t>
      </w:r>
    </w:p>
    <w:p w14:paraId="4202C84E" w14:textId="77777777" w:rsidR="00176949" w:rsidRPr="00176949" w:rsidRDefault="00176949" w:rsidP="002A12F7">
      <w:pPr>
        <w:jc w:val="both"/>
      </w:pPr>
      <w:r w:rsidRPr="00176949">
        <w:rPr>
          <w:b/>
          <w:bCs/>
        </w:rPr>
        <w:t>9.6.1.9.</w:t>
      </w:r>
      <w:r w:rsidRPr="00176949">
        <w:t> Responsabilizar-se por todas as obrigações contratuais, permitindo que a Fapesb, a qualquer tempo, possa confirmar a veracidade das informações prestadas, inclusive pela utilização dos recursos recebidos;</w:t>
      </w:r>
    </w:p>
    <w:p w14:paraId="7FCB3D8F" w14:textId="77777777" w:rsidR="00176949" w:rsidRPr="00176949" w:rsidRDefault="00176949" w:rsidP="002A12F7">
      <w:pPr>
        <w:jc w:val="both"/>
      </w:pPr>
      <w:r w:rsidRPr="00176949">
        <w:rPr>
          <w:b/>
          <w:bCs/>
        </w:rPr>
        <w:t>9.6.1.10.</w:t>
      </w:r>
      <w:r w:rsidRPr="00176949">
        <w:t> Apresentar à Fapesb, anualmente ou quando solicitado, lista nominal do(a)s bolsistas contemplados, avaliando o desempenho do(a) bolsista através do modelo de avaliação definido pela Fapesb.</w:t>
      </w:r>
    </w:p>
    <w:p w14:paraId="3305A65D" w14:textId="77777777" w:rsidR="00176949" w:rsidRPr="00176949" w:rsidRDefault="00176949" w:rsidP="002A12F7">
      <w:pPr>
        <w:jc w:val="both"/>
      </w:pPr>
      <w:r w:rsidRPr="00176949">
        <w:t> </w:t>
      </w:r>
    </w:p>
    <w:p w14:paraId="7ACC0ABC" w14:textId="77777777" w:rsidR="00176949" w:rsidRPr="00176949" w:rsidRDefault="00176949" w:rsidP="002A12F7">
      <w:pPr>
        <w:jc w:val="both"/>
      </w:pPr>
      <w:r w:rsidRPr="00176949">
        <w:rPr>
          <w:b/>
          <w:bCs/>
        </w:rPr>
        <w:t>9.6.2.</w:t>
      </w:r>
      <w:r w:rsidRPr="00176949">
        <w:t> </w:t>
      </w:r>
      <w:r w:rsidRPr="00176949">
        <w:rPr>
          <w:b/>
          <w:bCs/>
        </w:rPr>
        <w:t>Caberá às coordenações dos programas beneficiados:</w:t>
      </w:r>
    </w:p>
    <w:p w14:paraId="00C4BD0C" w14:textId="77777777" w:rsidR="00176949" w:rsidRPr="00176949" w:rsidRDefault="00176949" w:rsidP="002A12F7">
      <w:pPr>
        <w:jc w:val="both"/>
      </w:pPr>
      <w:r w:rsidRPr="00176949">
        <w:rPr>
          <w:b/>
          <w:bCs/>
        </w:rPr>
        <w:t>9.6.2.1.</w:t>
      </w:r>
      <w:r w:rsidRPr="00176949">
        <w:t> a seleção do(a)s candidato(a)s e o acompanhamento do cumprimento das Normas da Fapesb, constante no </w:t>
      </w:r>
      <w:r w:rsidRPr="00176949">
        <w:rPr>
          <w:i/>
          <w:iCs/>
        </w:rPr>
        <w:t>sítio</w:t>
      </w:r>
      <w:r w:rsidRPr="00176949">
        <w:t> eletrônico (</w:t>
      </w:r>
      <w:r w:rsidRPr="00176949">
        <w:rPr>
          <w:i/>
          <w:iCs/>
        </w:rPr>
        <w:t>www.fapesb.ba.gov.br/</w:t>
      </w:r>
      <w:r w:rsidRPr="00176949">
        <w:t>), com a validação dos relatórios;</w:t>
      </w:r>
    </w:p>
    <w:p w14:paraId="16951475" w14:textId="77777777" w:rsidR="00176949" w:rsidRPr="00176949" w:rsidRDefault="00176949" w:rsidP="002A12F7">
      <w:pPr>
        <w:jc w:val="both"/>
      </w:pPr>
      <w:r w:rsidRPr="00176949">
        <w:rPr>
          <w:b/>
          <w:bCs/>
        </w:rPr>
        <w:t>9.6.2.2.</w:t>
      </w:r>
      <w:r w:rsidRPr="00176949">
        <w:t> beneficiar com bolsa o(a)s aluno(a)s com relação de trabalho remunerada (celetistas, servidores efetivos, temporários, ocupantes de cargos de confiança, sócios administradores de empresas, presidentes e conselheiros remunerados de empresas públicas ou privadas e outros) ou recebedores de benefícios sociais referentes a programas de governo, apenas quando todos os que não possuem vínculo tiverem apoiados com bolsa;</w:t>
      </w:r>
    </w:p>
    <w:p w14:paraId="703E8E97" w14:textId="77777777" w:rsidR="00176949" w:rsidRPr="00176949" w:rsidRDefault="00176949" w:rsidP="002A12F7">
      <w:pPr>
        <w:jc w:val="both"/>
      </w:pPr>
      <w:r w:rsidRPr="00176949">
        <w:rPr>
          <w:b/>
          <w:bCs/>
        </w:rPr>
        <w:t>9.6.2.3.</w:t>
      </w:r>
      <w:r w:rsidRPr="00176949">
        <w:t> comunicar à pró - reitoria ou órgão equivalente mudança de orientador, com a devida justificativa e informando o vínculo do novo orientador com a Instituição e/ou Programa de Pós-graduação </w:t>
      </w:r>
      <w:r w:rsidRPr="00176949">
        <w:rPr>
          <w:i/>
          <w:iCs/>
        </w:rPr>
        <w:t>stricto sensu</w:t>
      </w:r>
      <w:r w:rsidRPr="00176949">
        <w:t>;</w:t>
      </w:r>
    </w:p>
    <w:p w14:paraId="2AF12424" w14:textId="77777777" w:rsidR="00176949" w:rsidRPr="00176949" w:rsidRDefault="00176949" w:rsidP="002A12F7">
      <w:pPr>
        <w:jc w:val="both"/>
      </w:pPr>
      <w:r w:rsidRPr="00176949">
        <w:rPr>
          <w:b/>
          <w:bCs/>
        </w:rPr>
        <w:t>9.6.2.4.</w:t>
      </w:r>
      <w:r w:rsidRPr="00176949">
        <w:t> informar à pró - reitoria, ou órgão equivalente, modificações no projeto de pesquisa (plano inicial, cronograma de execução, objetivos etc.), com as devidas justificativas;</w:t>
      </w:r>
    </w:p>
    <w:p w14:paraId="00043CE4" w14:textId="77777777" w:rsidR="00176949" w:rsidRPr="00176949" w:rsidRDefault="00176949" w:rsidP="002A12F7">
      <w:pPr>
        <w:jc w:val="both"/>
      </w:pPr>
      <w:r w:rsidRPr="00176949">
        <w:rPr>
          <w:b/>
          <w:bCs/>
        </w:rPr>
        <w:t>9.6.2.5.</w:t>
      </w:r>
      <w:r w:rsidRPr="00176949">
        <w:t> solicitar à pró - reitoria ou órgão equivalente a rescisão da bolsa, em casos de descumprimento das normas da Fapesb;</w:t>
      </w:r>
    </w:p>
    <w:p w14:paraId="3DA0B911" w14:textId="77777777" w:rsidR="00176949" w:rsidRPr="00176949" w:rsidRDefault="00176949" w:rsidP="002A12F7">
      <w:pPr>
        <w:jc w:val="both"/>
      </w:pPr>
      <w:r w:rsidRPr="00176949">
        <w:rPr>
          <w:b/>
          <w:bCs/>
        </w:rPr>
        <w:t>9.6.2.6.</w:t>
      </w:r>
      <w:r w:rsidRPr="00176949">
        <w:t> solicitar à pró - reitoria ou órgão equivalente a substituição do(a) bolsista, acompanhado da documentação do(a) novo(a) candidato(a) à bolsa e do Relatório de Execução de Objeto do Bolsista substituído;</w:t>
      </w:r>
    </w:p>
    <w:p w14:paraId="59E88A88" w14:textId="77777777" w:rsidR="00176949" w:rsidRPr="00176949" w:rsidRDefault="00176949" w:rsidP="002A12F7">
      <w:pPr>
        <w:jc w:val="both"/>
      </w:pPr>
      <w:r w:rsidRPr="00176949">
        <w:rPr>
          <w:b/>
          <w:bCs/>
        </w:rPr>
        <w:t>9.6.2.7.</w:t>
      </w:r>
      <w:r w:rsidRPr="00176949">
        <w:t> solicitar à pró - reitoria ou órgão equivalente o cancelamento da bolsa até 5(cinco) dias após a defesa da dissertação, tese ou TCC;</w:t>
      </w:r>
    </w:p>
    <w:p w14:paraId="49176470" w14:textId="77777777" w:rsidR="00176949" w:rsidRPr="00176949" w:rsidRDefault="00176949" w:rsidP="002A12F7">
      <w:pPr>
        <w:jc w:val="both"/>
      </w:pPr>
      <w:r w:rsidRPr="00176949">
        <w:rPr>
          <w:b/>
          <w:bCs/>
        </w:rPr>
        <w:t>9.6.2.8.</w:t>
      </w:r>
      <w:r w:rsidRPr="00176949">
        <w:t> manter a guarda da documentação atualizada do(a)s bolsistas, além de fiscalizar a regularidade do estrangeiro(a) no país, para que, a qualquer tempo, a Fapesb possa solicitar os documentos ou informações que julgar necessários. Toda documentação deverá ser preservada, por até 5(cinco) anos, após a aprovação da prestação de contas da bolsa;</w:t>
      </w:r>
    </w:p>
    <w:p w14:paraId="2174FF25" w14:textId="77777777" w:rsidR="00176949" w:rsidRPr="00176949" w:rsidRDefault="00176949" w:rsidP="002A12F7">
      <w:pPr>
        <w:jc w:val="both"/>
      </w:pPr>
      <w:r w:rsidRPr="00176949">
        <w:rPr>
          <w:b/>
          <w:bCs/>
        </w:rPr>
        <w:t>9.6.2.9.</w:t>
      </w:r>
      <w:r w:rsidRPr="00176949">
        <w:t> acompanhar e avaliar o desempenho do(a) bolsista durante o período de vigência da bolsa, o que deve ser feito através de informações/relatórios por eles apresentados, em prazo a ser estabelecido pela Instituição, para que a qualquer tempo a Fapesb possa ter acesso ao acompanhamento realizado.</w:t>
      </w:r>
    </w:p>
    <w:p w14:paraId="206CFBD8" w14:textId="77777777" w:rsidR="00176949" w:rsidRPr="00176949" w:rsidRDefault="00176949" w:rsidP="002A12F7">
      <w:pPr>
        <w:jc w:val="both"/>
      </w:pPr>
      <w:r w:rsidRPr="00176949">
        <w:rPr>
          <w:b/>
          <w:bCs/>
        </w:rPr>
        <w:t>9.6.2.10.</w:t>
      </w:r>
      <w:r w:rsidRPr="00176949">
        <w:t> encaminhar os documentos solicitados pela Fapesb;</w:t>
      </w:r>
    </w:p>
    <w:p w14:paraId="1006594D" w14:textId="77777777" w:rsidR="00176949" w:rsidRPr="00176949" w:rsidRDefault="00176949" w:rsidP="002A12F7">
      <w:pPr>
        <w:jc w:val="both"/>
      </w:pPr>
      <w:r w:rsidRPr="00176949">
        <w:rPr>
          <w:b/>
          <w:bCs/>
        </w:rPr>
        <w:t>9.6.2.11.</w:t>
      </w:r>
      <w:r w:rsidRPr="00176949">
        <w:t> Apresentar à Fapesb o Relatório de Execução de Objeto do(a) Bolsista, em acordo com o(a) estudante, com a avaliação do desempenho, em até 30(trinta) dias, a contar do término da vigência da bolsa, ou a comprovação da defesa da dissertação, tese ou TCC. A não apresentação destes documentos acarretará à Instituição e a(o) bolsista pendência junto à Fapesb, sendo fator impeditivo a novas concessões.</w:t>
      </w:r>
    </w:p>
    <w:p w14:paraId="5E9C8B8E" w14:textId="77777777" w:rsidR="00176949" w:rsidRPr="00176949" w:rsidRDefault="00176949" w:rsidP="002A12F7">
      <w:pPr>
        <w:jc w:val="both"/>
      </w:pPr>
      <w:r w:rsidRPr="00176949">
        <w:rPr>
          <w:b/>
          <w:bCs/>
        </w:rPr>
        <w:t>9.6.3.</w:t>
      </w:r>
      <w:r w:rsidRPr="00176949">
        <w:t> Caberá às pró - reitorias ou órgãos equivalentes encaminhar à Fapesb as demandas previstas no item </w:t>
      </w:r>
      <w:r w:rsidRPr="00176949">
        <w:rPr>
          <w:b/>
          <w:bCs/>
        </w:rPr>
        <w:t>9.6.2.</w:t>
      </w:r>
    </w:p>
    <w:p w14:paraId="36A2A359" w14:textId="77777777" w:rsidR="00176949" w:rsidRPr="00176949" w:rsidRDefault="00176949" w:rsidP="002A12F7">
      <w:pPr>
        <w:jc w:val="both"/>
      </w:pPr>
      <w:r w:rsidRPr="00176949">
        <w:t> </w:t>
      </w:r>
    </w:p>
    <w:p w14:paraId="1861623B" w14:textId="77777777" w:rsidR="00176949" w:rsidRPr="00176949" w:rsidRDefault="00176949" w:rsidP="002A12F7">
      <w:pPr>
        <w:jc w:val="both"/>
      </w:pPr>
      <w:r w:rsidRPr="00176949">
        <w:rPr>
          <w:b/>
          <w:bCs/>
        </w:rPr>
        <w:t>9.7.</w:t>
      </w:r>
      <w:r w:rsidRPr="00176949">
        <w:t> </w:t>
      </w:r>
      <w:r w:rsidRPr="00176949">
        <w:rPr>
          <w:b/>
          <w:bCs/>
        </w:rPr>
        <w:t>Da Fapesb</w:t>
      </w:r>
    </w:p>
    <w:p w14:paraId="6B021D30" w14:textId="78620AF9" w:rsidR="00176949" w:rsidRPr="00176949" w:rsidRDefault="00176949" w:rsidP="002A12F7">
      <w:pPr>
        <w:jc w:val="both"/>
      </w:pPr>
      <w:r w:rsidRPr="00176949">
        <w:rPr>
          <w:b/>
          <w:bCs/>
        </w:rPr>
        <w:t>9.7.1. </w:t>
      </w:r>
      <w:r w:rsidRPr="00176949">
        <w:t xml:space="preserve">Solicitar, anualmente ou quando necessário, lista nominal do(a)s bolsistas contemplado(a)s </w:t>
      </w:r>
      <w:r w:rsidR="002A12F7">
        <w:t xml:space="preserve">com as </w:t>
      </w:r>
      <w:r w:rsidRPr="00176949">
        <w:t>modalidades de mestrado e doutorado, demonstrando o desenvolvimento das atividades programadas em seu plano de trabalho;</w:t>
      </w:r>
    </w:p>
    <w:p w14:paraId="4B26BDA3" w14:textId="77777777" w:rsidR="00176949" w:rsidRPr="00176949" w:rsidRDefault="00176949" w:rsidP="002A12F7">
      <w:pPr>
        <w:jc w:val="both"/>
      </w:pPr>
      <w:r w:rsidRPr="00176949">
        <w:rPr>
          <w:b/>
          <w:bCs/>
        </w:rPr>
        <w:t>9.7.2.</w:t>
      </w:r>
      <w:r w:rsidRPr="00176949">
        <w:t> Receber os Relatórios de Execução de Objeto do(a)s bolsistas ou a comprovação da defesa da dissertação, tese ou TCC, encaminhados pela Instituição, que evidenciarão o desempenho e a conclusão do projeto;</w:t>
      </w:r>
    </w:p>
    <w:p w14:paraId="2845F227" w14:textId="77777777" w:rsidR="00176949" w:rsidRPr="00176949" w:rsidRDefault="00176949" w:rsidP="002A12F7">
      <w:pPr>
        <w:jc w:val="both"/>
      </w:pPr>
      <w:r w:rsidRPr="00176949">
        <w:rPr>
          <w:b/>
          <w:bCs/>
        </w:rPr>
        <w:t>9.7.3.</w:t>
      </w:r>
      <w:r w:rsidRPr="00176949">
        <w:t> Promover a visita técnica, quando necessário;</w:t>
      </w:r>
    </w:p>
    <w:p w14:paraId="1E679724" w14:textId="77777777" w:rsidR="00176949" w:rsidRPr="00176949" w:rsidRDefault="00176949" w:rsidP="002A12F7">
      <w:pPr>
        <w:jc w:val="both"/>
      </w:pPr>
      <w:r w:rsidRPr="00176949">
        <w:rPr>
          <w:b/>
          <w:bCs/>
        </w:rPr>
        <w:t>9.7.4.</w:t>
      </w:r>
      <w:r w:rsidRPr="00176949">
        <w:t> Realizar, por meio de Instituição Bancária, o pagamento de cada bolsista, em conformidade com o valor mensal da bolsa, estipulado por seu Conselho Curador, conforme disponibilidade orçamentária; desde que não haja qualquer pendência com a Fapesb;</w:t>
      </w:r>
    </w:p>
    <w:p w14:paraId="071DF2CF" w14:textId="77777777" w:rsidR="00176949" w:rsidRPr="00176949" w:rsidRDefault="00176949" w:rsidP="002A12F7">
      <w:pPr>
        <w:jc w:val="both"/>
      </w:pPr>
      <w:r w:rsidRPr="00176949">
        <w:rPr>
          <w:b/>
          <w:bCs/>
        </w:rPr>
        <w:t>9.7.5.</w:t>
      </w:r>
      <w:r w:rsidRPr="00176949">
        <w:t> Rescindir os benefícios concedidos, a qualquer tempo, por descumprimento das normas da Fapesb;</w:t>
      </w:r>
    </w:p>
    <w:p w14:paraId="22F8A18E" w14:textId="77777777" w:rsidR="00176949" w:rsidRPr="00176949" w:rsidRDefault="00176949" w:rsidP="002A12F7">
      <w:pPr>
        <w:jc w:val="both"/>
      </w:pPr>
      <w:r w:rsidRPr="00176949">
        <w:t> </w:t>
      </w:r>
    </w:p>
    <w:p w14:paraId="375A7A76" w14:textId="77777777" w:rsidR="00176949" w:rsidRPr="00176949" w:rsidRDefault="00176949" w:rsidP="002A12F7">
      <w:pPr>
        <w:jc w:val="both"/>
      </w:pPr>
      <w:r w:rsidRPr="00176949">
        <w:rPr>
          <w:b/>
          <w:bCs/>
        </w:rPr>
        <w:t>10. DA PRESTAÇÃO DE CONTAS</w:t>
      </w:r>
    </w:p>
    <w:p w14:paraId="2518CB59" w14:textId="77777777" w:rsidR="00176949" w:rsidRPr="00176949" w:rsidRDefault="00176949" w:rsidP="002A12F7">
      <w:pPr>
        <w:jc w:val="both"/>
      </w:pPr>
      <w:r w:rsidRPr="00176949">
        <w:rPr>
          <w:b/>
          <w:bCs/>
        </w:rPr>
        <w:t>10.1.</w:t>
      </w:r>
      <w:r w:rsidRPr="00176949">
        <w:t> </w:t>
      </w:r>
      <w:r w:rsidRPr="00176949">
        <w:rPr>
          <w:b/>
          <w:bCs/>
        </w:rPr>
        <w:t>Do Monitoramento e da Avaliação</w:t>
      </w:r>
    </w:p>
    <w:p w14:paraId="433DDDF0" w14:textId="77777777" w:rsidR="00176949" w:rsidRPr="00176949" w:rsidRDefault="00176949" w:rsidP="002A12F7">
      <w:pPr>
        <w:jc w:val="both"/>
      </w:pPr>
      <w:r w:rsidRPr="00176949">
        <w:t> </w:t>
      </w:r>
    </w:p>
    <w:p w14:paraId="37781A67" w14:textId="77777777" w:rsidR="00176949" w:rsidRPr="00176949" w:rsidRDefault="00176949" w:rsidP="002A12F7">
      <w:pPr>
        <w:jc w:val="both"/>
      </w:pPr>
      <w:r w:rsidRPr="00176949">
        <w:rPr>
          <w:b/>
          <w:bCs/>
        </w:rPr>
        <w:t>10.1.1 Bolsistas de Mestrado e Doutorado</w:t>
      </w:r>
    </w:p>
    <w:p w14:paraId="1599AF92" w14:textId="77777777" w:rsidR="00176949" w:rsidRPr="00176949" w:rsidRDefault="00176949" w:rsidP="002A12F7">
      <w:pPr>
        <w:jc w:val="both"/>
      </w:pPr>
      <w:r w:rsidRPr="00176949">
        <w:rPr>
          <w:b/>
          <w:bCs/>
        </w:rPr>
        <w:t>10.1.1.1</w:t>
      </w:r>
      <w:r w:rsidRPr="00176949">
        <w:t> O monitoramento e a avaliação do desempenho do(a)s bolsistas serão realizados pelas coordenações dos programas beneficiados e pelos respectivos orientadores, durante o período de vigência da bolsa.</w:t>
      </w:r>
    </w:p>
    <w:p w14:paraId="43F138D3" w14:textId="77777777" w:rsidR="00176949" w:rsidRPr="00176949" w:rsidRDefault="00176949" w:rsidP="002A12F7">
      <w:pPr>
        <w:jc w:val="both"/>
      </w:pPr>
      <w:r w:rsidRPr="00176949">
        <w:rPr>
          <w:b/>
          <w:bCs/>
        </w:rPr>
        <w:t>10.1.1.2</w:t>
      </w:r>
      <w:r w:rsidRPr="00176949">
        <w:t> Anualmente, a Fapesb solicitará das instituições informações que deverão ser prestadas no prazo de até 60(sessenta) dias, dispostas no Formulário de Resultados Parciais, modelo constante no </w:t>
      </w:r>
      <w:r w:rsidRPr="00176949">
        <w:rPr>
          <w:b/>
          <w:bCs/>
        </w:rPr>
        <w:t>anexo IV</w:t>
      </w:r>
      <w:r w:rsidRPr="00176949">
        <w:t>, parte integrante desta Norma.</w:t>
      </w:r>
    </w:p>
    <w:p w14:paraId="181DC6C1" w14:textId="77777777" w:rsidR="00176949" w:rsidRPr="00176949" w:rsidRDefault="00176949" w:rsidP="002A12F7">
      <w:pPr>
        <w:jc w:val="both"/>
      </w:pPr>
      <w:r w:rsidRPr="00176949">
        <w:t> </w:t>
      </w:r>
    </w:p>
    <w:p w14:paraId="495E9442" w14:textId="77777777" w:rsidR="00176949" w:rsidRPr="00176949" w:rsidRDefault="00176949" w:rsidP="002A12F7">
      <w:pPr>
        <w:jc w:val="both"/>
      </w:pPr>
      <w:r w:rsidRPr="00176949">
        <w:rPr>
          <w:b/>
          <w:bCs/>
        </w:rPr>
        <w:t>10.2.</w:t>
      </w:r>
      <w:r w:rsidRPr="00176949">
        <w:t> </w:t>
      </w:r>
      <w:r w:rsidRPr="00176949">
        <w:rPr>
          <w:b/>
          <w:bCs/>
        </w:rPr>
        <w:t>Da Prestação de Contas Final</w:t>
      </w:r>
    </w:p>
    <w:p w14:paraId="4C6A8004" w14:textId="77777777" w:rsidR="00176949" w:rsidRPr="00176949" w:rsidRDefault="00176949" w:rsidP="002A12F7">
      <w:pPr>
        <w:jc w:val="both"/>
      </w:pPr>
      <w:r w:rsidRPr="00176949">
        <w:t> </w:t>
      </w:r>
    </w:p>
    <w:p w14:paraId="2CBE03B4" w14:textId="77777777" w:rsidR="00176949" w:rsidRPr="00176949" w:rsidRDefault="00176949" w:rsidP="002A12F7">
      <w:pPr>
        <w:jc w:val="both"/>
      </w:pPr>
      <w:r w:rsidRPr="00176949">
        <w:rPr>
          <w:b/>
          <w:bCs/>
        </w:rPr>
        <w:t>10.2.1</w:t>
      </w:r>
      <w:r w:rsidRPr="00176949">
        <w:t> </w:t>
      </w:r>
      <w:r w:rsidRPr="00176949">
        <w:rPr>
          <w:b/>
          <w:bCs/>
        </w:rPr>
        <w:t>Do(a)s bolsistas de Iniciação Científica</w:t>
      </w:r>
    </w:p>
    <w:p w14:paraId="10A0D999" w14:textId="77777777" w:rsidR="00176949" w:rsidRPr="00176949" w:rsidRDefault="00176949" w:rsidP="002A12F7">
      <w:pPr>
        <w:jc w:val="both"/>
      </w:pPr>
      <w:r w:rsidRPr="00176949">
        <w:rPr>
          <w:b/>
          <w:bCs/>
        </w:rPr>
        <w:t>10.2.1.1</w:t>
      </w:r>
      <w:r w:rsidRPr="00176949">
        <w:t> A prestação de Contas Final será realizada através </w:t>
      </w:r>
      <w:bookmarkStart w:id="0" w:name="_Hlk193187347"/>
      <w:bookmarkEnd w:id="0"/>
      <w:r w:rsidRPr="00176949">
        <w:t>do Relatório de Execução de Objeto Institucional, conforme previsto no item </w:t>
      </w:r>
      <w:r w:rsidRPr="00176949">
        <w:rPr>
          <w:b/>
          <w:bCs/>
        </w:rPr>
        <w:t>10.2.1.2, </w:t>
      </w:r>
      <w:r w:rsidRPr="00176949">
        <w:t>sendo este acompanhado do Relatório de Execução de Objeto do Bolsista, modelo no </w:t>
      </w:r>
      <w:r w:rsidRPr="00176949">
        <w:rPr>
          <w:b/>
          <w:bCs/>
        </w:rPr>
        <w:t>anexo</w:t>
      </w:r>
      <w:r w:rsidRPr="00176949">
        <w:t> </w:t>
      </w:r>
      <w:r w:rsidRPr="00176949">
        <w:rPr>
          <w:b/>
          <w:bCs/>
        </w:rPr>
        <w:t>II</w:t>
      </w:r>
      <w:r w:rsidRPr="00176949">
        <w:t>,</w:t>
      </w:r>
      <w:r w:rsidRPr="00176949">
        <w:rPr>
          <w:b/>
          <w:bCs/>
        </w:rPr>
        <w:t> </w:t>
      </w:r>
      <w:r w:rsidRPr="00176949">
        <w:t>parte integrante desta Norma, que contará com a avaliação do orientador e a anuência da coordenação do programa de iniciação científica, nos prazos estabelecidos pela Fundação.</w:t>
      </w:r>
    </w:p>
    <w:p w14:paraId="05C887D2" w14:textId="77777777" w:rsidR="00176949" w:rsidRPr="00176949" w:rsidRDefault="00176949" w:rsidP="002A12F7">
      <w:pPr>
        <w:jc w:val="both"/>
      </w:pPr>
      <w:r w:rsidRPr="00176949">
        <w:rPr>
          <w:b/>
          <w:bCs/>
        </w:rPr>
        <w:t>10.2.1.2.</w:t>
      </w:r>
      <w:r w:rsidRPr="00176949">
        <w:t> O Relatório de Execução de Objeto Institucional deve conter a descrição do processo seletivo e a relação do(a)s bolsistas vigentes e substituído(a)s, com os respectivos pareceres de Aprovado ou Reprovado, anexando os relatórios de execução de objeto individuais do(a)s bolsistas, contemplando todo período da cota.</w:t>
      </w:r>
    </w:p>
    <w:p w14:paraId="790F3078" w14:textId="77777777" w:rsidR="00176949" w:rsidRPr="00176949" w:rsidRDefault="00176949" w:rsidP="002A12F7">
      <w:pPr>
        <w:jc w:val="both"/>
      </w:pPr>
      <w:r w:rsidRPr="00176949">
        <w:rPr>
          <w:b/>
          <w:bCs/>
        </w:rPr>
        <w:t>10.2.1.3. </w:t>
      </w:r>
      <w:r w:rsidRPr="00176949">
        <w:t>Caso haja cancelamento da bolsa, o relatório final individual deve ser encaminhado antecipadamente, conforme previsto em item </w:t>
      </w:r>
      <w:r w:rsidRPr="00176949">
        <w:rPr>
          <w:b/>
          <w:bCs/>
        </w:rPr>
        <w:t>12.3</w:t>
      </w:r>
      <w:r w:rsidRPr="00176949">
        <w:t>.</w:t>
      </w:r>
    </w:p>
    <w:p w14:paraId="56C359BD" w14:textId="77777777" w:rsidR="00176949" w:rsidRPr="00176949" w:rsidRDefault="00176949" w:rsidP="002A12F7">
      <w:pPr>
        <w:jc w:val="both"/>
      </w:pPr>
      <w:r w:rsidRPr="00176949">
        <w:rPr>
          <w:b/>
          <w:bCs/>
        </w:rPr>
        <w:t>10.2.1.4.</w:t>
      </w:r>
      <w:r w:rsidRPr="00176949">
        <w:t> Todo(a)s o(a)s bolsistas Fapesb deverão apresentar os resultados da sua pesquisa, através de exposições orais ou pôsteres no Seminário Anual de Iniciação Científica da Instituição Cotista.</w:t>
      </w:r>
    </w:p>
    <w:p w14:paraId="1F56821A" w14:textId="77777777" w:rsidR="00176949" w:rsidRPr="00176949" w:rsidRDefault="00176949" w:rsidP="002A12F7">
      <w:pPr>
        <w:jc w:val="both"/>
      </w:pPr>
      <w:r w:rsidRPr="00176949">
        <w:t> </w:t>
      </w:r>
    </w:p>
    <w:p w14:paraId="54C9DC23" w14:textId="77777777" w:rsidR="00176949" w:rsidRPr="00176949" w:rsidRDefault="00176949" w:rsidP="002A12F7">
      <w:pPr>
        <w:jc w:val="both"/>
      </w:pPr>
      <w:r w:rsidRPr="00176949">
        <w:rPr>
          <w:b/>
          <w:bCs/>
        </w:rPr>
        <w:t>10.2.2 Do(a)s Bolsistas de Mestrado e Doutorado</w:t>
      </w:r>
    </w:p>
    <w:p w14:paraId="5F0F097F" w14:textId="77777777" w:rsidR="00176949" w:rsidRPr="00176949" w:rsidRDefault="00176949" w:rsidP="002A12F7">
      <w:pPr>
        <w:jc w:val="both"/>
      </w:pPr>
      <w:r w:rsidRPr="00176949">
        <w:rPr>
          <w:b/>
          <w:bCs/>
        </w:rPr>
        <w:t>10.2.2.1. </w:t>
      </w:r>
      <w:r w:rsidRPr="00176949">
        <w:t>A prestação de Contas Final será realizada através da entrega do Relatório de Execução de Objeto do Bolsista,</w:t>
      </w:r>
      <w:r w:rsidRPr="00176949">
        <w:rPr>
          <w:b/>
          <w:bCs/>
        </w:rPr>
        <w:t> anexo</w:t>
      </w:r>
      <w:r w:rsidRPr="00176949">
        <w:t> </w:t>
      </w:r>
      <w:r w:rsidRPr="00176949">
        <w:rPr>
          <w:b/>
          <w:bCs/>
        </w:rPr>
        <w:t>III</w:t>
      </w:r>
      <w:r w:rsidRPr="00176949">
        <w:t>, parte integrante desta Norma, elaborado pelo bolsista com a supervisão do(a) orientador(a) e encaminhado, em até 30(trinta) dias a contar do término da vigência da bolsa, ou a comprovação da defesa da dissertação, tese ou TCC.</w:t>
      </w:r>
    </w:p>
    <w:p w14:paraId="5EEC44B9" w14:textId="77777777" w:rsidR="00176949" w:rsidRPr="00176949" w:rsidRDefault="00176949" w:rsidP="002A12F7">
      <w:pPr>
        <w:jc w:val="both"/>
      </w:pPr>
      <w:r w:rsidRPr="00176949">
        <w:rPr>
          <w:b/>
          <w:bCs/>
        </w:rPr>
        <w:t>10.2.2.2.</w:t>
      </w:r>
      <w:r w:rsidRPr="00176949">
        <w:t> O Relatório de Execução de Objeto do(a) Bolsista poderá ser substituído pelo trabalho de conclusão do curso, ou certificados da Dissertação, ou Ata da defesa de Tese.</w:t>
      </w:r>
    </w:p>
    <w:p w14:paraId="29154327" w14:textId="77777777" w:rsidR="00176949" w:rsidRPr="00176949" w:rsidRDefault="00176949" w:rsidP="002A12F7">
      <w:pPr>
        <w:jc w:val="both"/>
      </w:pPr>
      <w:r w:rsidRPr="00176949">
        <w:t> </w:t>
      </w:r>
    </w:p>
    <w:p w14:paraId="2FBDEFC2" w14:textId="77777777" w:rsidR="00176949" w:rsidRPr="00176949" w:rsidRDefault="00176949" w:rsidP="002A12F7">
      <w:pPr>
        <w:jc w:val="both"/>
      </w:pPr>
      <w:r w:rsidRPr="00176949">
        <w:rPr>
          <w:b/>
          <w:bCs/>
        </w:rPr>
        <w:t>11. SUBSTITUIÇÃO</w:t>
      </w:r>
    </w:p>
    <w:p w14:paraId="24A3AEFC" w14:textId="77777777" w:rsidR="00176949" w:rsidRPr="00176949" w:rsidRDefault="00176949" w:rsidP="002A12F7">
      <w:pPr>
        <w:jc w:val="both"/>
      </w:pPr>
      <w:r w:rsidRPr="00176949">
        <w:t> </w:t>
      </w:r>
    </w:p>
    <w:p w14:paraId="367CB44B" w14:textId="77777777" w:rsidR="00176949" w:rsidRPr="00176949" w:rsidRDefault="00176949" w:rsidP="002A12F7">
      <w:pPr>
        <w:jc w:val="both"/>
      </w:pPr>
      <w:r w:rsidRPr="00176949">
        <w:rPr>
          <w:b/>
          <w:bCs/>
        </w:rPr>
        <w:t>11.1.</w:t>
      </w:r>
      <w:r w:rsidRPr="00176949">
        <w:t> </w:t>
      </w:r>
      <w:r w:rsidRPr="00176949">
        <w:rPr>
          <w:b/>
          <w:bCs/>
        </w:rPr>
        <w:t>De bolsista</w:t>
      </w:r>
    </w:p>
    <w:p w14:paraId="691D644E" w14:textId="77777777" w:rsidR="00176949" w:rsidRPr="00176949" w:rsidRDefault="00176949" w:rsidP="002A12F7">
      <w:pPr>
        <w:jc w:val="both"/>
      </w:pPr>
      <w:r w:rsidRPr="00176949">
        <w:rPr>
          <w:b/>
          <w:bCs/>
        </w:rPr>
        <w:t>11.1.1.</w:t>
      </w:r>
      <w:r w:rsidRPr="00176949">
        <w:t> Para as bolsas de Iniciação Científica, a substituição de bolsista poderá ser realizada uma única vez, respeitando calendário da Fapesb, desde que para o mesmo projeto aprovado pelo Edital, mediante pleito do(a) orientador(a), com as devidas justificativas.</w:t>
      </w:r>
    </w:p>
    <w:p w14:paraId="279DF3FB" w14:textId="77777777" w:rsidR="00176949" w:rsidRPr="00176949" w:rsidRDefault="00176949" w:rsidP="002A12F7">
      <w:pPr>
        <w:jc w:val="both"/>
      </w:pPr>
      <w:r w:rsidRPr="00176949">
        <w:rPr>
          <w:b/>
          <w:bCs/>
        </w:rPr>
        <w:t>11.1.2.</w:t>
      </w:r>
      <w:r w:rsidRPr="00176949">
        <w:t> Para as bolsas de Mestrado e Doutorado, a substituição de bolsista poderá ser solicitada à Fapesb uma única vez e respeitará a ordem de classificação estabelecida pelo Programa de Pós-graduação stricto sensu.</w:t>
      </w:r>
    </w:p>
    <w:p w14:paraId="71A5B062" w14:textId="77777777" w:rsidR="00176949" w:rsidRPr="00176949" w:rsidRDefault="00176949" w:rsidP="002A12F7">
      <w:pPr>
        <w:jc w:val="both"/>
      </w:pPr>
      <w:r w:rsidRPr="00176949">
        <w:rPr>
          <w:b/>
          <w:bCs/>
        </w:rPr>
        <w:t>11.1.3.</w:t>
      </w:r>
      <w:r w:rsidRPr="00176949">
        <w:t> O(A) novo(a) bolsista deverá preencher os requisitos e condições estabelecidos nas Normas da Fapesb e o seu Termo de Outorga será contratado pelo prazo restante da bolsa originária.</w:t>
      </w:r>
    </w:p>
    <w:p w14:paraId="7C6C9563" w14:textId="77777777" w:rsidR="00176949" w:rsidRPr="00176949" w:rsidRDefault="00176949" w:rsidP="002A12F7">
      <w:pPr>
        <w:jc w:val="both"/>
      </w:pPr>
      <w:r w:rsidRPr="00176949">
        <w:rPr>
          <w:b/>
          <w:bCs/>
        </w:rPr>
        <w:t>11.1.4.</w:t>
      </w:r>
      <w:r w:rsidRPr="00176949">
        <w:t> A substituição estará condicionada à adimplência do(a) bolsista substituído(a) junto à Fapesb.</w:t>
      </w:r>
    </w:p>
    <w:p w14:paraId="6CABE57B" w14:textId="77777777" w:rsidR="00176949" w:rsidRPr="00176949" w:rsidRDefault="00176949" w:rsidP="002A12F7">
      <w:pPr>
        <w:jc w:val="both"/>
      </w:pPr>
      <w:r w:rsidRPr="00176949">
        <w:t> </w:t>
      </w:r>
    </w:p>
    <w:p w14:paraId="198F9CE4" w14:textId="77777777" w:rsidR="00176949" w:rsidRPr="00176949" w:rsidRDefault="00176949" w:rsidP="002A12F7">
      <w:pPr>
        <w:jc w:val="both"/>
      </w:pPr>
      <w:r w:rsidRPr="00176949">
        <w:rPr>
          <w:b/>
          <w:bCs/>
        </w:rPr>
        <w:t>11.2 De orientador(a)</w:t>
      </w:r>
    </w:p>
    <w:p w14:paraId="35829E63" w14:textId="77777777" w:rsidR="00176949" w:rsidRPr="00176949" w:rsidRDefault="00176949" w:rsidP="002A12F7">
      <w:pPr>
        <w:jc w:val="both"/>
      </w:pPr>
      <w:r w:rsidRPr="00176949">
        <w:rPr>
          <w:b/>
          <w:bCs/>
        </w:rPr>
        <w:t>11.2.1.</w:t>
      </w:r>
      <w:r w:rsidRPr="00176949">
        <w:t> A Instituição poderá requerer formalmente à Fapesb substituição de orientador(a), em caso de impedimento, devendo, para tanto, anexar a documentação relativa a(o) novo(a) orientador(a):</w:t>
      </w:r>
    </w:p>
    <w:p w14:paraId="6F030159" w14:textId="77777777" w:rsidR="00176949" w:rsidRPr="00176949" w:rsidRDefault="00176949" w:rsidP="002A12F7">
      <w:pPr>
        <w:jc w:val="both"/>
      </w:pPr>
      <w:r w:rsidRPr="00176949">
        <w:t>• Ofício da unidade/departamento informando vínculo e carga horária do(a) orientador(a) com a Instituição.</w:t>
      </w:r>
    </w:p>
    <w:p w14:paraId="615794D0" w14:textId="77777777" w:rsidR="00176949" w:rsidRPr="00176949" w:rsidRDefault="00176949" w:rsidP="002A12F7">
      <w:pPr>
        <w:jc w:val="both"/>
      </w:pPr>
      <w:r w:rsidRPr="00176949">
        <w:t>• Cópia do CPF, caso não tenha o número no documento de identificação.</w:t>
      </w:r>
    </w:p>
    <w:p w14:paraId="77F4D589" w14:textId="77777777" w:rsidR="00176949" w:rsidRPr="00176949" w:rsidRDefault="00176949" w:rsidP="002A12F7">
      <w:pPr>
        <w:jc w:val="both"/>
      </w:pPr>
      <w:r w:rsidRPr="00176949">
        <w:rPr>
          <w:b/>
          <w:bCs/>
        </w:rPr>
        <w:t>11.2.2.</w:t>
      </w:r>
      <w:r w:rsidRPr="00176949">
        <w:t> O(a) novo(a) orientador(a) deve atender aos requisitos previstos nesta norma, preservando o projeto e a continuidade do projeto de pesquisa objeto da bolsa.</w:t>
      </w:r>
    </w:p>
    <w:p w14:paraId="06B0F125" w14:textId="77777777" w:rsidR="00176949" w:rsidRPr="00176949" w:rsidRDefault="00176949" w:rsidP="002A12F7">
      <w:pPr>
        <w:jc w:val="both"/>
      </w:pPr>
      <w:r w:rsidRPr="00176949">
        <w:t> </w:t>
      </w:r>
    </w:p>
    <w:p w14:paraId="4D1FBC08" w14:textId="77777777" w:rsidR="00176949" w:rsidRPr="00176949" w:rsidRDefault="00176949" w:rsidP="002A12F7">
      <w:pPr>
        <w:jc w:val="both"/>
      </w:pPr>
      <w:r w:rsidRPr="00176949">
        <w:rPr>
          <w:b/>
          <w:bCs/>
        </w:rPr>
        <w:t>12. CANCELAMENTO DA BOLSA</w:t>
      </w:r>
    </w:p>
    <w:p w14:paraId="557D6376" w14:textId="77777777" w:rsidR="00176949" w:rsidRPr="00176949" w:rsidRDefault="00176949" w:rsidP="002A12F7">
      <w:pPr>
        <w:jc w:val="both"/>
      </w:pPr>
      <w:r w:rsidRPr="00176949">
        <w:rPr>
          <w:b/>
          <w:bCs/>
        </w:rPr>
        <w:t>12.1. </w:t>
      </w:r>
      <w:r w:rsidRPr="00176949">
        <w:t>Será cancelada a bolsa, com a devida data e justificativa, a partir da data que ensejou o fato, nos casos de:</w:t>
      </w:r>
    </w:p>
    <w:p w14:paraId="465D7691" w14:textId="77777777" w:rsidR="00176949" w:rsidRPr="00176949" w:rsidRDefault="00176949" w:rsidP="002A12F7">
      <w:pPr>
        <w:jc w:val="both"/>
      </w:pPr>
      <w:r w:rsidRPr="00176949">
        <w:rPr>
          <w:b/>
          <w:bCs/>
        </w:rPr>
        <w:t>12.1.1.</w:t>
      </w:r>
      <w:r w:rsidRPr="00176949">
        <w:t> conclusão da graduação, que ocorre com o encerramento do semestre letivo e não na colação de grau;</w:t>
      </w:r>
    </w:p>
    <w:p w14:paraId="0A9A6435" w14:textId="77777777" w:rsidR="00176949" w:rsidRPr="00176949" w:rsidRDefault="00176949" w:rsidP="002A12F7">
      <w:pPr>
        <w:jc w:val="both"/>
      </w:pPr>
      <w:r w:rsidRPr="00176949">
        <w:rPr>
          <w:b/>
          <w:bCs/>
        </w:rPr>
        <w:t>12.1.2.</w:t>
      </w:r>
      <w:r w:rsidRPr="00176949">
        <w:t> desligamento do Programa de Pós-graduação stricto sensu;</w:t>
      </w:r>
    </w:p>
    <w:p w14:paraId="6002FC53" w14:textId="77777777" w:rsidR="00176949" w:rsidRPr="00176949" w:rsidRDefault="00176949" w:rsidP="002A12F7">
      <w:pPr>
        <w:jc w:val="both"/>
      </w:pPr>
      <w:r w:rsidRPr="00176949">
        <w:rPr>
          <w:b/>
          <w:bCs/>
        </w:rPr>
        <w:t>12.1.3.</w:t>
      </w:r>
      <w:r w:rsidRPr="00176949">
        <w:t> Aquisição de outra bolsa de pesquisa de mesmo nível, financiada com recursos públicos federais, estaduais ou municipais;</w:t>
      </w:r>
    </w:p>
    <w:p w14:paraId="6D96E965" w14:textId="77777777" w:rsidR="00176949" w:rsidRPr="00176949" w:rsidRDefault="00176949" w:rsidP="002A12F7">
      <w:pPr>
        <w:jc w:val="both"/>
      </w:pPr>
      <w:r w:rsidRPr="00176949">
        <w:rPr>
          <w:b/>
          <w:bCs/>
        </w:rPr>
        <w:t>12.1.4.</w:t>
      </w:r>
      <w:r w:rsidRPr="00176949">
        <w:t> descumprimento de quaisquer regras desta norma, ou por condições ou fatos supervenientes impeditivos à perfeita e completa conclusão das atividades previstas para o Projeto;</w:t>
      </w:r>
    </w:p>
    <w:p w14:paraId="5184C173" w14:textId="77777777" w:rsidR="00176949" w:rsidRPr="00176949" w:rsidRDefault="00176949" w:rsidP="002A12F7">
      <w:pPr>
        <w:jc w:val="both"/>
      </w:pPr>
      <w:r w:rsidRPr="00176949">
        <w:rPr>
          <w:b/>
          <w:bCs/>
        </w:rPr>
        <w:t>12.1.5.</w:t>
      </w:r>
      <w:r w:rsidRPr="00176949">
        <w:t> abandono ou desistência do curso por iniciativa própria do bolsista;</w:t>
      </w:r>
    </w:p>
    <w:p w14:paraId="6CFE390F" w14:textId="77777777" w:rsidR="00176949" w:rsidRPr="00176949" w:rsidRDefault="00176949" w:rsidP="002A12F7">
      <w:pPr>
        <w:jc w:val="both"/>
      </w:pPr>
      <w:r w:rsidRPr="00176949">
        <w:rPr>
          <w:b/>
          <w:bCs/>
        </w:rPr>
        <w:t>12.1.6.</w:t>
      </w:r>
      <w:r w:rsidRPr="00176949">
        <w:t> inadimplência do(a) bolsista com a Fapesb, se decorridos mais de 60 (sessenta) dias da data do fato que ensejou a inadimplência sem que seja regularizada a situação;</w:t>
      </w:r>
    </w:p>
    <w:p w14:paraId="6FDFDDF2" w14:textId="77777777" w:rsidR="00176949" w:rsidRPr="00176949" w:rsidRDefault="00176949" w:rsidP="002A12F7">
      <w:pPr>
        <w:jc w:val="both"/>
      </w:pPr>
      <w:r w:rsidRPr="00176949">
        <w:rPr>
          <w:b/>
          <w:bCs/>
        </w:rPr>
        <w:t>12.2.</w:t>
      </w:r>
      <w:r w:rsidRPr="00176949">
        <w:t> Em caso de cancelamento de bolsa, tendo havido recebimento de valores pagos pela Fapesb, deve-se apresentar Relatório de Execução de Objeto do Bolsista.</w:t>
      </w:r>
    </w:p>
    <w:p w14:paraId="7A528386" w14:textId="77777777" w:rsidR="00176949" w:rsidRPr="00176949" w:rsidRDefault="00176949" w:rsidP="002A12F7">
      <w:pPr>
        <w:jc w:val="both"/>
      </w:pPr>
      <w:r w:rsidRPr="00176949">
        <w:rPr>
          <w:b/>
          <w:bCs/>
        </w:rPr>
        <w:t>12.3.</w:t>
      </w:r>
      <w:r w:rsidRPr="00176949">
        <w:t> Caso a situação do(a) bolsista inadimplente não seja regularizada, ficarão o bolsista e a Instituição inadimplentes com a Fapesb, o que poderá impossibilitar a implementação de novas bolsas e/ou receber nova cota.</w:t>
      </w:r>
    </w:p>
    <w:p w14:paraId="4A8C9A33" w14:textId="77777777" w:rsidR="00176949" w:rsidRPr="00176949" w:rsidRDefault="00176949" w:rsidP="002A12F7">
      <w:pPr>
        <w:jc w:val="both"/>
      </w:pPr>
      <w:r w:rsidRPr="00176949">
        <w:rPr>
          <w:b/>
          <w:bCs/>
        </w:rPr>
        <w:t>12.4.</w:t>
      </w:r>
      <w:r w:rsidRPr="00176949">
        <w:t> A Fapesb poderá rescindir ou suspender a seu exclusivo critério e a qualquer tempo, os benefícios concedidos, sem que disso resulte no direito à reclamação ou indenização por qualquer das partes.</w:t>
      </w:r>
    </w:p>
    <w:p w14:paraId="0F046D5F" w14:textId="77777777" w:rsidR="00176949" w:rsidRPr="00176949" w:rsidRDefault="00176949" w:rsidP="002A12F7">
      <w:pPr>
        <w:jc w:val="both"/>
      </w:pPr>
      <w:r w:rsidRPr="00176949">
        <w:rPr>
          <w:b/>
          <w:bCs/>
        </w:rPr>
        <w:t>12.5.</w:t>
      </w:r>
      <w:r w:rsidRPr="00176949">
        <w:t> Em caso de aprovação do(a) bolsista em concurso público, a data utilizada para o cancelamento da bolsa será a do termo de assunção do cargo.</w:t>
      </w:r>
    </w:p>
    <w:p w14:paraId="37E49CFE" w14:textId="77777777" w:rsidR="00176949" w:rsidRPr="00176949" w:rsidRDefault="00176949" w:rsidP="002A12F7">
      <w:pPr>
        <w:jc w:val="both"/>
      </w:pPr>
      <w:r w:rsidRPr="00176949">
        <w:rPr>
          <w:b/>
          <w:bCs/>
        </w:rPr>
        <w:t>12.6.</w:t>
      </w:r>
      <w:r w:rsidRPr="00176949">
        <w:t> A bolsa será extinta pela Fapesb a partir do primeiro dia do mês subsequente ao mês em que foi realizada a defesa do trabalho de conclusão do curso de graduação e de Pós-Graduação stricto sensu do(a) bolsista (dissertação/TCC/tese), quando ocorrer antes do fim do prazo de vigência da bolsa.</w:t>
      </w:r>
    </w:p>
    <w:p w14:paraId="5867A10D" w14:textId="77777777" w:rsidR="00176949" w:rsidRPr="00176949" w:rsidRDefault="00176949" w:rsidP="002A12F7">
      <w:pPr>
        <w:jc w:val="both"/>
      </w:pPr>
      <w:r w:rsidRPr="00176949">
        <w:rPr>
          <w:b/>
          <w:bCs/>
        </w:rPr>
        <w:t>12.7</w:t>
      </w:r>
      <w:r w:rsidRPr="00176949">
        <w:t>. O estabelecimento de vínculo empregatício ou a percepção de outra atividade remunerada, permitidos nos termos do art.18.1 desta Resolução, não constituem, por si só, causa para o cancelamento da bolsa, desde que mantida a compatibilidade de horários e o bom desempenho acadêmico, a ser atestado pelo orientador.</w:t>
      </w:r>
    </w:p>
    <w:p w14:paraId="1A9A5554" w14:textId="77777777" w:rsidR="00176949" w:rsidRPr="00176949" w:rsidRDefault="00176949" w:rsidP="002A12F7">
      <w:pPr>
        <w:jc w:val="both"/>
      </w:pPr>
      <w:r w:rsidRPr="00176949">
        <w:t> </w:t>
      </w:r>
    </w:p>
    <w:p w14:paraId="2DC836AE" w14:textId="77777777" w:rsidR="00176949" w:rsidRPr="00176949" w:rsidRDefault="00176949" w:rsidP="002A12F7">
      <w:pPr>
        <w:jc w:val="both"/>
      </w:pPr>
      <w:r w:rsidRPr="00176949">
        <w:rPr>
          <w:b/>
          <w:bCs/>
        </w:rPr>
        <w:t>13. AFASTAMENTOS</w:t>
      </w:r>
    </w:p>
    <w:p w14:paraId="74E68FC4" w14:textId="77777777" w:rsidR="00176949" w:rsidRPr="00176949" w:rsidRDefault="00176949" w:rsidP="002A12F7">
      <w:pPr>
        <w:jc w:val="both"/>
      </w:pPr>
      <w:r w:rsidRPr="00176949">
        <w:rPr>
          <w:b/>
          <w:bCs/>
        </w:rPr>
        <w:t>13.1.</w:t>
      </w:r>
      <w:r w:rsidRPr="00176949">
        <w:t> É permitido o afastamento do(a) bolsista nos casos de atestado médico de até 15 (quinze) dias, com a suspensão dos pagamentos pelo período.</w:t>
      </w:r>
    </w:p>
    <w:p w14:paraId="4C265B3F" w14:textId="77777777" w:rsidR="00176949" w:rsidRPr="00176949" w:rsidRDefault="00176949" w:rsidP="002A12F7">
      <w:pPr>
        <w:jc w:val="both"/>
      </w:pPr>
      <w:r w:rsidRPr="00176949">
        <w:rPr>
          <w:b/>
          <w:bCs/>
        </w:rPr>
        <w:t>13.1.1.</w:t>
      </w:r>
      <w:r w:rsidRPr="00176949">
        <w:t> O atestado médico que venha indicar afastamento superior a 15(quinze) dias será encaminhado para a análise técnica sobre haver ou não prejuízo para o cumprimento do Termo de Outorga, podendo ser concedida a licença equivalente ou rescindido o Termo de Outorga, sem ônus para o(a) bolsista, caso o interesse público indique a rescisão como melhor solução.</w:t>
      </w:r>
    </w:p>
    <w:p w14:paraId="76876244" w14:textId="77777777" w:rsidR="00176949" w:rsidRPr="00176949" w:rsidRDefault="00176949" w:rsidP="002A12F7">
      <w:pPr>
        <w:jc w:val="both"/>
      </w:pPr>
      <w:r w:rsidRPr="00176949">
        <w:rPr>
          <w:b/>
          <w:bCs/>
        </w:rPr>
        <w:t>13.1.2</w:t>
      </w:r>
      <w:r w:rsidRPr="00176949">
        <w:t>. O período de afastamento será contabilizado para a contagem de prazo estabelecido na cota.</w:t>
      </w:r>
    </w:p>
    <w:p w14:paraId="42D1B780" w14:textId="77777777" w:rsidR="00176949" w:rsidRPr="00176949" w:rsidRDefault="00176949" w:rsidP="002A12F7">
      <w:pPr>
        <w:jc w:val="both"/>
      </w:pPr>
      <w:r w:rsidRPr="00176949">
        <w:rPr>
          <w:b/>
          <w:bCs/>
        </w:rPr>
        <w:t>13.1.3.</w:t>
      </w:r>
      <w:r w:rsidRPr="00176949">
        <w:t> No retorno das atividades o pagamento será restabelecido.</w:t>
      </w:r>
    </w:p>
    <w:p w14:paraId="02797974" w14:textId="77777777" w:rsidR="00176949" w:rsidRPr="00176949" w:rsidRDefault="00176949" w:rsidP="002A12F7">
      <w:pPr>
        <w:jc w:val="both"/>
      </w:pPr>
      <w:r w:rsidRPr="00176949">
        <w:rPr>
          <w:b/>
          <w:bCs/>
        </w:rPr>
        <w:t>13.2.</w:t>
      </w:r>
      <w:r w:rsidRPr="00176949">
        <w:t> Em virtude de parto, de nascimento de filho, de adoção ou de obtenção de guarda judicial para fins de adoção, o afastamento do bolsista por licença maternidade, será concedido em até 6(seis) meses, respeitando o tempo de afastamento do curso.</w:t>
      </w:r>
    </w:p>
    <w:p w14:paraId="0935035A" w14:textId="77777777" w:rsidR="00176949" w:rsidRPr="00176949" w:rsidRDefault="00176949" w:rsidP="002A12F7">
      <w:pPr>
        <w:jc w:val="both"/>
      </w:pPr>
      <w:r w:rsidRPr="00176949">
        <w:rPr>
          <w:b/>
          <w:bCs/>
        </w:rPr>
        <w:t>13.2.1.</w:t>
      </w:r>
      <w:r w:rsidRPr="00176949">
        <w:t> Neste caso específico o pagamento da bolsa não será interrompido.</w:t>
      </w:r>
    </w:p>
    <w:p w14:paraId="51CE4D9E" w14:textId="77777777" w:rsidR="00176949" w:rsidRPr="00176949" w:rsidRDefault="00176949" w:rsidP="002A12F7">
      <w:pPr>
        <w:jc w:val="both"/>
      </w:pPr>
      <w:r w:rsidRPr="00176949">
        <w:rPr>
          <w:b/>
          <w:bCs/>
        </w:rPr>
        <w:t>13.2.2.</w:t>
      </w:r>
      <w:r w:rsidRPr="00176949">
        <w:t> Se for necessário tempo adicional para finalização do desenvolvimento do projeto, será autorizado até o limite máximo da licença concedida, com prorrogação do pagamento da bolsa.</w:t>
      </w:r>
    </w:p>
    <w:p w14:paraId="72848086" w14:textId="77777777" w:rsidR="00176949" w:rsidRPr="00176949" w:rsidRDefault="00176949" w:rsidP="002A12F7">
      <w:pPr>
        <w:jc w:val="both"/>
      </w:pPr>
      <w:r w:rsidRPr="00176949">
        <w:rPr>
          <w:b/>
          <w:bCs/>
        </w:rPr>
        <w:t>13.3.</w:t>
      </w:r>
      <w:r w:rsidRPr="00176949">
        <w:t> É permitido o afastamento do(a) bolsista para participar de programa de bolsa em outras Instituições de pesquisa no Brasil,</w:t>
      </w:r>
      <w:r w:rsidRPr="00176949">
        <w:rPr>
          <w:b/>
          <w:bCs/>
        </w:rPr>
        <w:t> com suspensão da bolsa da Fapesb</w:t>
      </w:r>
      <w:r w:rsidRPr="00176949">
        <w:t> quando se tratar de bolsa de mesmo nível, financiadas com recursos públicos federais, estaduais ou municipais, desde que o afastamento seja justificado pelo orientador e aprovado pela Fapesb.</w:t>
      </w:r>
    </w:p>
    <w:p w14:paraId="6043994D" w14:textId="77777777" w:rsidR="00176949" w:rsidRPr="00176949" w:rsidRDefault="00176949" w:rsidP="002A12F7">
      <w:pPr>
        <w:jc w:val="both"/>
      </w:pPr>
      <w:r w:rsidRPr="00176949">
        <w:rPr>
          <w:b/>
          <w:bCs/>
        </w:rPr>
        <w:t>13.3.1. </w:t>
      </w:r>
      <w:r w:rsidRPr="00176949">
        <w:t>O período do afastamento será contabilizado para fins de contagem de prazo da cota.</w:t>
      </w:r>
    </w:p>
    <w:p w14:paraId="1C5D0C4C" w14:textId="77777777" w:rsidR="00176949" w:rsidRPr="00176949" w:rsidRDefault="00176949" w:rsidP="002A12F7">
      <w:pPr>
        <w:jc w:val="both"/>
      </w:pPr>
      <w:r w:rsidRPr="00176949">
        <w:rPr>
          <w:b/>
          <w:bCs/>
        </w:rPr>
        <w:t>13.4. </w:t>
      </w:r>
      <w:r w:rsidRPr="00176949">
        <w:t>No fim do afastamento, com suspensão do pagamento da bolsa da Fapesb, serão reativadas as parcelas restantes no limite do Termo de Outorga, ou seja, sem acréscimo de prazo.</w:t>
      </w:r>
    </w:p>
    <w:p w14:paraId="38AD739C" w14:textId="77777777" w:rsidR="00176949" w:rsidRPr="00176949" w:rsidRDefault="00176949" w:rsidP="002A12F7">
      <w:pPr>
        <w:jc w:val="both"/>
      </w:pPr>
      <w:r w:rsidRPr="00176949">
        <w:rPr>
          <w:b/>
          <w:bCs/>
        </w:rPr>
        <w:t>13.5.</w:t>
      </w:r>
      <w:r w:rsidRPr="00176949">
        <w:t> É permitido a participação do bolsista em programa de bolsa no exterior sem suspensão da bolsa da Fapesb, desde que haja prévia comunicação à Fundação. É vedada, contudo, a acumulação da bolsa cota com outra bolsa concedida pela própria Fapesb.</w:t>
      </w:r>
    </w:p>
    <w:p w14:paraId="713903C2" w14:textId="77777777" w:rsidR="00176949" w:rsidRPr="00176949" w:rsidRDefault="00176949" w:rsidP="002A12F7">
      <w:pPr>
        <w:jc w:val="both"/>
      </w:pPr>
      <w:r w:rsidRPr="00176949">
        <w:rPr>
          <w:b/>
          <w:bCs/>
        </w:rPr>
        <w:t>Parágrafo único</w:t>
      </w:r>
      <w:r w:rsidRPr="00176949">
        <w:t>: A comunicação prévia à Fapesb, de que trata o subitem anterior, deverá ser formalizada por meio de expediente instruído com manifestação do(a) coordenador(a) do programa, vinculado(a) à instituição cotista, atestando a compatibilidade entre as atividades a serem desenvolvidas no âmbito do programa de bolsa no exterior e os objetivos da pesquisa apoiada pela Fundação.</w:t>
      </w:r>
    </w:p>
    <w:p w14:paraId="33520C62" w14:textId="77777777" w:rsidR="00176949" w:rsidRPr="00176949" w:rsidRDefault="00176949" w:rsidP="002A12F7">
      <w:pPr>
        <w:jc w:val="both"/>
      </w:pPr>
      <w:r w:rsidRPr="00176949">
        <w:t> </w:t>
      </w:r>
    </w:p>
    <w:p w14:paraId="6DB1DC72" w14:textId="77777777" w:rsidR="00176949" w:rsidRPr="00176949" w:rsidRDefault="00176949" w:rsidP="002A12F7">
      <w:pPr>
        <w:jc w:val="both"/>
      </w:pPr>
      <w:r w:rsidRPr="00176949">
        <w:rPr>
          <w:b/>
          <w:bCs/>
        </w:rPr>
        <w:t>14. SUSPENSÃO DO PAGAMENTO DE BOLSA</w:t>
      </w:r>
    </w:p>
    <w:p w14:paraId="5B63013E" w14:textId="77777777" w:rsidR="00176949" w:rsidRPr="00176949" w:rsidRDefault="00176949" w:rsidP="002A12F7">
      <w:pPr>
        <w:jc w:val="both"/>
      </w:pPr>
      <w:r w:rsidRPr="00176949">
        <w:rPr>
          <w:b/>
          <w:bCs/>
        </w:rPr>
        <w:t>14.1.</w:t>
      </w:r>
      <w:r w:rsidRPr="00176949">
        <w:t> O pagamento das bolsas será suspenso nas seguintes condições:</w:t>
      </w:r>
    </w:p>
    <w:p w14:paraId="00337CDF" w14:textId="77777777" w:rsidR="00176949" w:rsidRPr="00176949" w:rsidRDefault="00176949" w:rsidP="002A12F7">
      <w:pPr>
        <w:jc w:val="both"/>
      </w:pPr>
      <w:bookmarkStart w:id="1" w:name="_Hlk193199145"/>
      <w:bookmarkEnd w:id="1"/>
      <w:r w:rsidRPr="00176949">
        <w:rPr>
          <w:b/>
          <w:bCs/>
        </w:rPr>
        <w:t>14.1.1.</w:t>
      </w:r>
      <w:r w:rsidRPr="00176949">
        <w:t> Afastamento do(a) bolsista nos casos de atestado médico de até 15 (quinze) dias.</w:t>
      </w:r>
    </w:p>
    <w:p w14:paraId="524A2637" w14:textId="77777777" w:rsidR="00176949" w:rsidRPr="00176949" w:rsidRDefault="00176949" w:rsidP="002A12F7">
      <w:pPr>
        <w:jc w:val="both"/>
      </w:pPr>
      <w:r w:rsidRPr="00176949">
        <w:rPr>
          <w:b/>
          <w:bCs/>
        </w:rPr>
        <w:t>14.1.2. </w:t>
      </w:r>
      <w:r w:rsidRPr="00176949">
        <w:t>O atestado médico que venha indicar afastamento superior a 15(quinze) dias será encaminhado para a análise técnica sobre haver ou não prejuízo para o cumprimento do Termo de Outorga, podendo ser concedida a licença equivalente ou rescindido o Termo de Outorga, sem ônus para o bolsista, caso o interesse público indique a rescisão como melhor solução.</w:t>
      </w:r>
    </w:p>
    <w:p w14:paraId="01A8F676" w14:textId="77777777" w:rsidR="00176949" w:rsidRPr="00176949" w:rsidRDefault="00176949" w:rsidP="002A12F7">
      <w:pPr>
        <w:jc w:val="both"/>
      </w:pPr>
      <w:r w:rsidRPr="00176949">
        <w:rPr>
          <w:b/>
          <w:bCs/>
        </w:rPr>
        <w:t>14.1.3</w:t>
      </w:r>
      <w:r w:rsidRPr="00176949">
        <w:t>. Quando houver o afastamento do(a) bolsista para participar de programa de bolsa em Instituições de pesquisa, no Brasil, quando se tratar de bolsa de mesmo nível, financiadas com recursos públicos federais, estaduais ou municipais.</w:t>
      </w:r>
    </w:p>
    <w:p w14:paraId="4A03ACA3" w14:textId="77777777" w:rsidR="00176949" w:rsidRPr="00176949" w:rsidRDefault="00176949" w:rsidP="002A12F7">
      <w:pPr>
        <w:jc w:val="both"/>
      </w:pPr>
      <w:bookmarkStart w:id="2" w:name="_Hlk193199085"/>
      <w:bookmarkEnd w:id="2"/>
      <w:r w:rsidRPr="00176949">
        <w:rPr>
          <w:b/>
          <w:bCs/>
        </w:rPr>
        <w:t>14.2.</w:t>
      </w:r>
      <w:r w:rsidRPr="00176949">
        <w:t> O período de afastamento será contabilizado para a contagem de prazo estabelecido na cota.</w:t>
      </w:r>
    </w:p>
    <w:p w14:paraId="0A02C3A8" w14:textId="77777777" w:rsidR="00176949" w:rsidRPr="00176949" w:rsidRDefault="00176949" w:rsidP="002A12F7">
      <w:pPr>
        <w:jc w:val="both"/>
      </w:pPr>
      <w:r w:rsidRPr="00176949">
        <w:rPr>
          <w:b/>
          <w:bCs/>
        </w:rPr>
        <w:t>14.3.</w:t>
      </w:r>
      <w:r w:rsidRPr="00176949">
        <w:t> O bolsista não terá direito às mensalidades, referentes ao período da suspensão, que não foram pagas.</w:t>
      </w:r>
    </w:p>
    <w:p w14:paraId="2718CC30" w14:textId="77777777" w:rsidR="00176949" w:rsidRPr="00176949" w:rsidRDefault="00176949" w:rsidP="002A12F7">
      <w:pPr>
        <w:jc w:val="both"/>
      </w:pPr>
      <w:r w:rsidRPr="00176949">
        <w:rPr>
          <w:b/>
          <w:bCs/>
        </w:rPr>
        <w:t>15. DAS CONDIÇÕES PARA PRORROGAÇÃO DE BOLSA</w:t>
      </w:r>
    </w:p>
    <w:p w14:paraId="7D5E2433" w14:textId="77777777" w:rsidR="00176949" w:rsidRPr="00176949" w:rsidRDefault="00176949" w:rsidP="002A12F7">
      <w:pPr>
        <w:jc w:val="both"/>
      </w:pPr>
      <w:r w:rsidRPr="00176949">
        <w:rPr>
          <w:b/>
          <w:bCs/>
        </w:rPr>
        <w:t>15.1. </w:t>
      </w:r>
      <w:r w:rsidRPr="00176949">
        <w:t>As bolsas serão prorrogadas nas seguintes condições:</w:t>
      </w:r>
    </w:p>
    <w:p w14:paraId="1F9FC5C5" w14:textId="77777777" w:rsidR="00176949" w:rsidRPr="00176949" w:rsidRDefault="00176949" w:rsidP="002A12F7">
      <w:pPr>
        <w:jc w:val="both"/>
      </w:pPr>
      <w:r w:rsidRPr="00176949">
        <w:rPr>
          <w:b/>
          <w:bCs/>
        </w:rPr>
        <w:t>15.1.1.</w:t>
      </w:r>
      <w:r w:rsidRPr="00176949">
        <w:t> Caso a bolsa não tenha sido concedida com prazo máximo, previsto no </w:t>
      </w:r>
      <w:r w:rsidRPr="00176949">
        <w:rPr>
          <w:b/>
          <w:bCs/>
        </w:rPr>
        <w:t>item 3 </w:t>
      </w:r>
      <w:r w:rsidRPr="00176949">
        <w:t>desta Resolução, será permitida a prorrogação das bolsas dentro dos limites orçamentários aprovados, desde que a data de término não exceda o tempo máximo permitido para cada modalidade.</w:t>
      </w:r>
    </w:p>
    <w:p w14:paraId="4F72D92D" w14:textId="77777777" w:rsidR="00176949" w:rsidRPr="00176949" w:rsidRDefault="00176949" w:rsidP="002A12F7">
      <w:pPr>
        <w:jc w:val="both"/>
      </w:pPr>
      <w:r w:rsidRPr="00176949">
        <w:rPr>
          <w:b/>
          <w:bCs/>
        </w:rPr>
        <w:t>15.1.2.</w:t>
      </w:r>
      <w:r w:rsidRPr="00176949">
        <w:t> Em virtude de parto, de nascimento de filho, ou adoção ocorrido durante o período da bolsa, formalmente comunicado pela bolsista à Fapesb, a vigência da bolsa será prorrogada por até 6(seis) meses, respeitando o limite de afastamento.</w:t>
      </w:r>
    </w:p>
    <w:p w14:paraId="04027F8C" w14:textId="77777777" w:rsidR="00176949" w:rsidRPr="00176949" w:rsidRDefault="00176949" w:rsidP="002A12F7">
      <w:pPr>
        <w:jc w:val="both"/>
      </w:pPr>
      <w:r w:rsidRPr="00176949">
        <w:t> </w:t>
      </w:r>
    </w:p>
    <w:p w14:paraId="6EE3DC6C" w14:textId="77777777" w:rsidR="00176949" w:rsidRPr="00176949" w:rsidRDefault="00176949" w:rsidP="002A12F7">
      <w:pPr>
        <w:jc w:val="both"/>
      </w:pPr>
      <w:r w:rsidRPr="00176949">
        <w:rPr>
          <w:b/>
          <w:bCs/>
        </w:rPr>
        <w:t>16. PENALIDADES</w:t>
      </w:r>
    </w:p>
    <w:p w14:paraId="368C0EC6" w14:textId="77777777" w:rsidR="00176949" w:rsidRPr="00176949" w:rsidRDefault="00176949" w:rsidP="002A12F7">
      <w:pPr>
        <w:jc w:val="both"/>
      </w:pPr>
      <w:r w:rsidRPr="00176949">
        <w:rPr>
          <w:b/>
          <w:bCs/>
        </w:rPr>
        <w:t>16.1.</w:t>
      </w:r>
      <w:r w:rsidRPr="00176949">
        <w:t> O não cumprimento dos prazos estabelecidos para entrega do Relatório de Execução de Objeto do Bolsista ou da comprovação da defesa da dissertação, tese ou TCC, deixará o bolsista e o orientador em situação de inadimplência com a Fapesb.</w:t>
      </w:r>
    </w:p>
    <w:p w14:paraId="361F9F5E" w14:textId="77777777" w:rsidR="00176949" w:rsidRPr="00176949" w:rsidRDefault="00176949" w:rsidP="002A12F7">
      <w:pPr>
        <w:jc w:val="both"/>
      </w:pPr>
      <w:r w:rsidRPr="00176949">
        <w:rPr>
          <w:b/>
          <w:bCs/>
        </w:rPr>
        <w:t>16.2. </w:t>
      </w:r>
      <w:r w:rsidRPr="00176949">
        <w:t xml:space="preserve">Caso a inadimplência do bolsista persista por mais de 90 (noventa) dias, a Instituição também se tornará inadimplente junto à Fundação que adotará as medidas administrativas e judiciais pertinentes se </w:t>
      </w:r>
      <w:proofErr w:type="gramStart"/>
      <w:r w:rsidRPr="00176949">
        <w:t>a mesma</w:t>
      </w:r>
      <w:proofErr w:type="gramEnd"/>
      <w:r w:rsidRPr="00176949">
        <w:t xml:space="preserve"> não comprovar a adoção de medidas disciplinares e administrativas necessárias à correção de ocorrências eventualmente detectadas.</w:t>
      </w:r>
    </w:p>
    <w:p w14:paraId="7631A007" w14:textId="77777777" w:rsidR="00176949" w:rsidRPr="00176949" w:rsidRDefault="00176949" w:rsidP="002A12F7">
      <w:pPr>
        <w:jc w:val="both"/>
      </w:pPr>
      <w:r w:rsidRPr="00176949">
        <w:rPr>
          <w:b/>
          <w:bCs/>
        </w:rPr>
        <w:t>16.3.</w:t>
      </w:r>
      <w:r w:rsidRPr="00176949">
        <w:t> Caso seja constatado desrespeito às condições estabelecidas na presente norma, o bolsista será obrigado a devolver à Fapesb os valores recebidos a título de bolsa, com juros, correção monetária e penalidades previstas em lei e no Termo de Outorga firmado.</w:t>
      </w:r>
    </w:p>
    <w:p w14:paraId="68D5264D" w14:textId="77777777" w:rsidR="00176949" w:rsidRPr="00176949" w:rsidRDefault="00176949" w:rsidP="002A12F7">
      <w:pPr>
        <w:jc w:val="both"/>
      </w:pPr>
      <w:r w:rsidRPr="00176949">
        <w:rPr>
          <w:b/>
          <w:bCs/>
        </w:rPr>
        <w:t>16.4.</w:t>
      </w:r>
      <w:r w:rsidRPr="00176949">
        <w:t> As bolsas concedidas através das cotas institucionais terão um prazo máximo, descrito no calendário disponível no site da Fapesb, para implementação e caso não forem implementadas a Instituição perde o direito de utilização da bolsa;</w:t>
      </w:r>
    </w:p>
    <w:p w14:paraId="542B3841" w14:textId="77777777" w:rsidR="00176949" w:rsidRPr="00176949" w:rsidRDefault="00176949" w:rsidP="002A12F7">
      <w:pPr>
        <w:jc w:val="both"/>
      </w:pPr>
      <w:r w:rsidRPr="00176949">
        <w:rPr>
          <w:b/>
          <w:bCs/>
        </w:rPr>
        <w:t>16.5.</w:t>
      </w:r>
      <w:r w:rsidRPr="00176949">
        <w:t> A cota de bolsa não poderá ser utilizada por outro bolsista, pelo período restante, em caso de inadimplência, do bolsista anterior;</w:t>
      </w:r>
    </w:p>
    <w:p w14:paraId="1919FF1D" w14:textId="77777777" w:rsidR="00176949" w:rsidRPr="00176949" w:rsidRDefault="00176949" w:rsidP="002A12F7">
      <w:pPr>
        <w:jc w:val="both"/>
      </w:pPr>
      <w:r w:rsidRPr="00176949">
        <w:rPr>
          <w:b/>
          <w:bCs/>
        </w:rPr>
        <w:t>16.6.</w:t>
      </w:r>
      <w:r w:rsidRPr="00176949">
        <w:t> Caso a Instituição não comunique imediatamente à Fapesb quanto ao cancelamento da bolsa nos casos de irregularidade por parte do bolsista, a bolsa poderá ser cancelada com data retroativa, cabendo a devolução do recurso recebido se for constatado:</w:t>
      </w:r>
    </w:p>
    <w:p w14:paraId="155CCBC9" w14:textId="77777777" w:rsidR="00176949" w:rsidRPr="00176949" w:rsidRDefault="00176949" w:rsidP="002A12F7">
      <w:pPr>
        <w:jc w:val="both"/>
      </w:pPr>
      <w:r w:rsidRPr="00176949">
        <w:rPr>
          <w:b/>
          <w:bCs/>
        </w:rPr>
        <w:t>16.6.1</w:t>
      </w:r>
      <w:r w:rsidRPr="00176949">
        <w:t>. baixa frequência;</w:t>
      </w:r>
    </w:p>
    <w:p w14:paraId="2402A61A" w14:textId="77777777" w:rsidR="00176949" w:rsidRPr="00176949" w:rsidRDefault="00176949" w:rsidP="002A12F7">
      <w:pPr>
        <w:jc w:val="both"/>
      </w:pPr>
      <w:r w:rsidRPr="00176949">
        <w:rPr>
          <w:b/>
          <w:bCs/>
        </w:rPr>
        <w:t>16.6.2.</w:t>
      </w:r>
      <w:r w:rsidRPr="00176949">
        <w:t> baixo rendimento;</w:t>
      </w:r>
    </w:p>
    <w:p w14:paraId="14AB033F" w14:textId="77777777" w:rsidR="00176949" w:rsidRPr="00176949" w:rsidRDefault="00176949" w:rsidP="002A12F7">
      <w:pPr>
        <w:jc w:val="both"/>
      </w:pPr>
      <w:r w:rsidRPr="00176949">
        <w:rPr>
          <w:b/>
          <w:bCs/>
        </w:rPr>
        <w:t>16.6.3.</w:t>
      </w:r>
      <w:r w:rsidRPr="00176949">
        <w:t> não cumprimento da carga horária determinada;</w:t>
      </w:r>
    </w:p>
    <w:p w14:paraId="7FA84C84" w14:textId="77777777" w:rsidR="00176949" w:rsidRPr="00176949" w:rsidRDefault="00176949" w:rsidP="002A12F7">
      <w:pPr>
        <w:jc w:val="both"/>
      </w:pPr>
      <w:r w:rsidRPr="00176949">
        <w:rPr>
          <w:b/>
          <w:bCs/>
        </w:rPr>
        <w:t>16.6.4.</w:t>
      </w:r>
      <w:r w:rsidRPr="00176949">
        <w:t> conclusão da graduação sem o aviso à Fapesb;</w:t>
      </w:r>
    </w:p>
    <w:p w14:paraId="768C72D7" w14:textId="77777777" w:rsidR="00176949" w:rsidRPr="00176949" w:rsidRDefault="00176949" w:rsidP="002A12F7">
      <w:pPr>
        <w:jc w:val="both"/>
      </w:pPr>
      <w:r w:rsidRPr="00176949">
        <w:rPr>
          <w:b/>
          <w:bCs/>
        </w:rPr>
        <w:t>16.6.5.</w:t>
      </w:r>
      <w:r w:rsidRPr="00176949">
        <w:t> aquisição de bolsa de mesmo nível, financiadas com recursos públicos federais, estaduais ou municipais;</w:t>
      </w:r>
    </w:p>
    <w:p w14:paraId="051E8AEF" w14:textId="77777777" w:rsidR="00176949" w:rsidRPr="00176949" w:rsidRDefault="00176949" w:rsidP="002A12F7">
      <w:pPr>
        <w:jc w:val="both"/>
      </w:pPr>
      <w:r w:rsidRPr="00176949">
        <w:rPr>
          <w:b/>
          <w:bCs/>
        </w:rPr>
        <w:t>16.6.6.</w:t>
      </w:r>
      <w:r w:rsidRPr="00176949">
        <w:t> apresentação de dificuldades em realizar as atividades propostas;</w:t>
      </w:r>
    </w:p>
    <w:p w14:paraId="7FC4AACB" w14:textId="77777777" w:rsidR="00176949" w:rsidRPr="00176949" w:rsidRDefault="00176949" w:rsidP="002A12F7">
      <w:pPr>
        <w:jc w:val="both"/>
      </w:pPr>
      <w:r w:rsidRPr="00176949">
        <w:rPr>
          <w:b/>
          <w:bCs/>
        </w:rPr>
        <w:t>16.6.7.</w:t>
      </w:r>
      <w:r w:rsidRPr="00176949">
        <w:t> descumprimento por parte do(a) bolsista de quaisquer regras das Normas da Fapesb e do termo de outorga.</w:t>
      </w:r>
    </w:p>
    <w:p w14:paraId="36D921E3" w14:textId="77777777" w:rsidR="00176949" w:rsidRPr="00176949" w:rsidRDefault="00176949" w:rsidP="002A12F7">
      <w:pPr>
        <w:jc w:val="both"/>
      </w:pPr>
      <w:r w:rsidRPr="00176949">
        <w:rPr>
          <w:b/>
          <w:bCs/>
        </w:rPr>
        <w:t>16.6.8.</w:t>
      </w:r>
      <w:r w:rsidRPr="00176949">
        <w:t> repasse a terceiros de valores vinculados ao termo de outorga.</w:t>
      </w:r>
    </w:p>
    <w:p w14:paraId="42F5C9EC" w14:textId="77777777" w:rsidR="00176949" w:rsidRPr="00176949" w:rsidRDefault="00176949" w:rsidP="002A12F7">
      <w:pPr>
        <w:jc w:val="both"/>
      </w:pPr>
      <w:r w:rsidRPr="00176949">
        <w:t> </w:t>
      </w:r>
    </w:p>
    <w:p w14:paraId="6A502F02" w14:textId="77777777" w:rsidR="00176949" w:rsidRPr="00176949" w:rsidRDefault="00176949" w:rsidP="002A12F7">
      <w:pPr>
        <w:jc w:val="both"/>
      </w:pPr>
      <w:r w:rsidRPr="00176949">
        <w:rPr>
          <w:b/>
          <w:bCs/>
        </w:rPr>
        <w:t>17. MUDANÇA DE NÍVEL</w:t>
      </w:r>
    </w:p>
    <w:p w14:paraId="21285C7C" w14:textId="77777777" w:rsidR="00176949" w:rsidRPr="00176949" w:rsidRDefault="00176949" w:rsidP="002A12F7">
      <w:pPr>
        <w:jc w:val="both"/>
      </w:pPr>
      <w:r w:rsidRPr="00176949">
        <w:rPr>
          <w:b/>
          <w:bCs/>
        </w:rPr>
        <w:t>17.1.</w:t>
      </w:r>
      <w:r w:rsidRPr="00176949">
        <w:t> A mudança de nível do mestrado para o doutorado deve resultar do reconhecimento do desempenho acadêmico excepcional atingido pelo(a) aluno(a), através da obtenção dos créditos e no desenvolvimento da dissertação, obtido até o 18º mês de início do curso e que somente será possível em cursos com avaliação 5, 6 ou 7.</w:t>
      </w:r>
    </w:p>
    <w:p w14:paraId="2470C515" w14:textId="77777777" w:rsidR="00176949" w:rsidRPr="00176949" w:rsidRDefault="00176949" w:rsidP="002A12F7">
      <w:pPr>
        <w:jc w:val="both"/>
      </w:pPr>
      <w:r w:rsidRPr="00176949">
        <w:rPr>
          <w:b/>
          <w:bCs/>
        </w:rPr>
        <w:t>17.2.</w:t>
      </w:r>
      <w:r w:rsidRPr="00176949">
        <w:t> O colegiado do programa de pós-graduação stricto sensu deverá autorizar o ingresso do(a) aluno(a) no doutorado.</w:t>
      </w:r>
    </w:p>
    <w:p w14:paraId="15458DC6" w14:textId="77777777" w:rsidR="00176949" w:rsidRPr="00176949" w:rsidRDefault="00176949" w:rsidP="002A12F7">
      <w:pPr>
        <w:jc w:val="both"/>
      </w:pPr>
      <w:r w:rsidRPr="00176949">
        <w:rPr>
          <w:b/>
          <w:bCs/>
        </w:rPr>
        <w:t>17.3.</w:t>
      </w:r>
      <w:r w:rsidRPr="00176949">
        <w:t> O(A) aluno(a) beneficiado(a) deverá estar matriculado(a) no curso a, no máximo, 18(dezoito) meses e ser bolsista da Fapesb ininterruptamente durante esse período.</w:t>
      </w:r>
    </w:p>
    <w:p w14:paraId="285CA1EC" w14:textId="77777777" w:rsidR="00176949" w:rsidRPr="00176949" w:rsidRDefault="00176949" w:rsidP="002A12F7">
      <w:pPr>
        <w:jc w:val="both"/>
      </w:pPr>
      <w:r w:rsidRPr="00176949">
        <w:rPr>
          <w:b/>
          <w:bCs/>
        </w:rPr>
        <w:t>17.4.</w:t>
      </w:r>
      <w:r w:rsidRPr="00176949">
        <w:t> O(A) aluno(a) beneficiado(a) com a mudança de nível, terá o prazo máximo de três meses para defender sua dissertação de mestrado, contados a partir da data da seleção para a referida promoção, nos moldes estabelecidos pelo curso para a conclusão do mestrado não antecipado.</w:t>
      </w:r>
    </w:p>
    <w:p w14:paraId="04BCAF08" w14:textId="77777777" w:rsidR="00176949" w:rsidRPr="00176949" w:rsidRDefault="00176949" w:rsidP="002A12F7">
      <w:pPr>
        <w:jc w:val="both"/>
      </w:pPr>
      <w:r w:rsidRPr="00176949">
        <w:rPr>
          <w:b/>
          <w:bCs/>
        </w:rPr>
        <w:t>17.5. </w:t>
      </w:r>
      <w:r w:rsidRPr="00176949">
        <w:t>A Pró reitoria ou Órgão equivalente enviará à Fapesb, num prazo máximo de 15(quinze) dias, contados a partir da data da ata de promoção para o doutorado, a lista de bolsistas Fapesb promovidos, para efeito de transformação da bolsa de mestrado para o doutorado.</w:t>
      </w:r>
    </w:p>
    <w:p w14:paraId="559386A5" w14:textId="77777777" w:rsidR="00176949" w:rsidRPr="00176949" w:rsidRDefault="00176949" w:rsidP="002A12F7">
      <w:pPr>
        <w:jc w:val="both"/>
      </w:pPr>
      <w:r w:rsidRPr="00176949">
        <w:rPr>
          <w:b/>
          <w:bCs/>
        </w:rPr>
        <w:t>17.6.</w:t>
      </w:r>
      <w:r w:rsidRPr="00176949">
        <w:t> O limite anual da concessão de bolsas Fapesb que implique a transformação do nível mestrado para o doutorado será de 01(uma) promoção anual por Programa de Pós-graduação stricto sensu.</w:t>
      </w:r>
    </w:p>
    <w:p w14:paraId="17A13F63" w14:textId="77777777" w:rsidR="00176949" w:rsidRPr="00176949" w:rsidRDefault="00176949" w:rsidP="002A12F7">
      <w:pPr>
        <w:jc w:val="both"/>
      </w:pPr>
      <w:r w:rsidRPr="00176949">
        <w:rPr>
          <w:b/>
          <w:bCs/>
        </w:rPr>
        <w:t>17.7.</w:t>
      </w:r>
      <w:r w:rsidRPr="00176949">
        <w:t> O(A)s aluno(a)s bolsistas da Fapesb, promovido(a)s pelos Programas de Pós-Graduação </w:t>
      </w:r>
      <w:r w:rsidRPr="00176949">
        <w:rPr>
          <w:i/>
          <w:iCs/>
        </w:rPr>
        <w:t>stricto sensu</w:t>
      </w:r>
      <w:r w:rsidRPr="00176949">
        <w:t>, terão suas bolsas complementadas para o nível de doutorado, por até 36(trinta) meses, a partir da referida promoção.</w:t>
      </w:r>
    </w:p>
    <w:p w14:paraId="20096B78" w14:textId="77777777" w:rsidR="00176949" w:rsidRPr="00176949" w:rsidRDefault="00176949" w:rsidP="002A12F7">
      <w:pPr>
        <w:jc w:val="both"/>
      </w:pPr>
      <w:r w:rsidRPr="00176949">
        <w:rPr>
          <w:b/>
          <w:bCs/>
        </w:rPr>
        <w:t>17.8.</w:t>
      </w:r>
      <w:r w:rsidRPr="00176949">
        <w:t> A mudança de nível implica alteração automática do número de bolsas institucionais, com repercussão nas concessões dos exercícios posteriores.</w:t>
      </w:r>
    </w:p>
    <w:p w14:paraId="246C9E68" w14:textId="77777777" w:rsidR="00176949" w:rsidRPr="00176949" w:rsidRDefault="00176949" w:rsidP="002A12F7">
      <w:pPr>
        <w:jc w:val="both"/>
      </w:pPr>
      <w:r w:rsidRPr="00176949">
        <w:t> </w:t>
      </w:r>
    </w:p>
    <w:p w14:paraId="7605BE04" w14:textId="77777777" w:rsidR="00176949" w:rsidRPr="00176949" w:rsidRDefault="00176949" w:rsidP="002A12F7">
      <w:pPr>
        <w:jc w:val="both"/>
      </w:pPr>
      <w:r w:rsidRPr="00176949">
        <w:rPr>
          <w:b/>
          <w:bCs/>
        </w:rPr>
        <w:t>18. DISPOSIÇÕES FINAIS</w:t>
      </w:r>
    </w:p>
    <w:p w14:paraId="55578F2C" w14:textId="77777777" w:rsidR="00176949" w:rsidRPr="00176949" w:rsidRDefault="00176949" w:rsidP="002A12F7">
      <w:pPr>
        <w:jc w:val="both"/>
      </w:pPr>
      <w:r w:rsidRPr="00176949">
        <w:rPr>
          <w:b/>
          <w:bCs/>
        </w:rPr>
        <w:t>18.1.</w:t>
      </w:r>
      <w:r w:rsidRPr="00176949">
        <w:t> As bolsas de iniciação científica, mestrado e doutorado, concedidas pela Fapesb através das cotas institucionais, poderão ser acumuladas com atividade remunerada ou outros rendimentos, com exceção do acúmulo de bolsa de mesmo nível, financiadas com recursos públicos federais, estaduais ou municipais;</w:t>
      </w:r>
    </w:p>
    <w:p w14:paraId="1B1C5E3B" w14:textId="77777777" w:rsidR="00176949" w:rsidRPr="00176949" w:rsidRDefault="00176949" w:rsidP="002A12F7">
      <w:pPr>
        <w:jc w:val="both"/>
      </w:pPr>
      <w:r w:rsidRPr="00176949">
        <w:rPr>
          <w:b/>
          <w:bCs/>
        </w:rPr>
        <w:t>18.2.</w:t>
      </w:r>
      <w:r w:rsidRPr="00176949">
        <w:t> Será permitido que o Bolsista Estrangeiro possa receber outro auxílio de seu país de origem, considerando sua condição trabalhista ou de auxílio de seu governo.</w:t>
      </w:r>
    </w:p>
    <w:p w14:paraId="2A57CFB5" w14:textId="77777777" w:rsidR="00176949" w:rsidRPr="00176949" w:rsidRDefault="00176949" w:rsidP="002A12F7">
      <w:pPr>
        <w:jc w:val="both"/>
      </w:pPr>
      <w:r w:rsidRPr="00176949">
        <w:rPr>
          <w:b/>
          <w:bCs/>
        </w:rPr>
        <w:t>18.3.</w:t>
      </w:r>
      <w:r w:rsidRPr="00176949">
        <w:t> As mensalidades recebidas indevidamente deverão ser devolvidas integralmente à Fapesb pelo(a) bolsista, em valor atualizado, corrigido pelo índice do INPC e o mesmo deve ser devolvido até o último dia do mês que a cobrança for realizada, à exceção dos bolsistas a serem substituídos que deverão apresentar quitação do valor antes da implementação de seu substituto.</w:t>
      </w:r>
    </w:p>
    <w:p w14:paraId="05C8172B" w14:textId="77777777" w:rsidR="00176949" w:rsidRPr="00176949" w:rsidRDefault="00176949" w:rsidP="002A12F7">
      <w:pPr>
        <w:jc w:val="both"/>
      </w:pPr>
      <w:r w:rsidRPr="00176949">
        <w:rPr>
          <w:b/>
          <w:bCs/>
        </w:rPr>
        <w:t>18.4. </w:t>
      </w:r>
      <w:r w:rsidRPr="00176949">
        <w:t>O encerramento do Termo de Outorga que concede a bolsa ocorrerá quando o beneficiário tiver o seu Relatório de Execução de Objeto do Bolsista aprovado e ausência de pendência financeira.</w:t>
      </w:r>
    </w:p>
    <w:p w14:paraId="682D79E0" w14:textId="77777777" w:rsidR="00176949" w:rsidRPr="00176949" w:rsidRDefault="00176949" w:rsidP="002A12F7">
      <w:pPr>
        <w:jc w:val="both"/>
      </w:pPr>
      <w:r w:rsidRPr="00176949">
        <w:rPr>
          <w:b/>
          <w:bCs/>
        </w:rPr>
        <w:t>18.5.</w:t>
      </w:r>
      <w:r w:rsidRPr="00176949">
        <w:t> A Fapesb poderá realizar redistribuição de bolsas, caso exista saldo de bolsa não implementada pelas Instituições.</w:t>
      </w:r>
    </w:p>
    <w:p w14:paraId="33A97B7D" w14:textId="77777777" w:rsidR="00176949" w:rsidRPr="00176949" w:rsidRDefault="00176949" w:rsidP="002A12F7">
      <w:pPr>
        <w:jc w:val="both"/>
      </w:pPr>
      <w:r w:rsidRPr="00176949">
        <w:rPr>
          <w:b/>
          <w:bCs/>
        </w:rPr>
        <w:t>18.6. </w:t>
      </w:r>
      <w:r w:rsidRPr="00176949">
        <w:t>É permitido acumular bolsa Fapesb com auxílios assistenciais previstos em programa de governo/leis ou ofertados pela Instituição de vínculo do estudante.</w:t>
      </w:r>
    </w:p>
    <w:p w14:paraId="07F34095" w14:textId="77777777" w:rsidR="00176949" w:rsidRPr="00176949" w:rsidRDefault="00176949" w:rsidP="002A12F7">
      <w:pPr>
        <w:jc w:val="both"/>
      </w:pPr>
      <w:r w:rsidRPr="00176949">
        <w:rPr>
          <w:b/>
          <w:bCs/>
        </w:rPr>
        <w:t>18.7.</w:t>
      </w:r>
      <w:r w:rsidRPr="00176949">
        <w:t> A Fapesb reserva-se o direito de resolver os casos omissos e as situações não previstas nessa norma de acordo com as normas e princípios em vigor.</w:t>
      </w:r>
    </w:p>
    <w:p w14:paraId="1A014343" w14:textId="77777777" w:rsidR="00176949" w:rsidRPr="00176949" w:rsidRDefault="00176949" w:rsidP="002A12F7">
      <w:pPr>
        <w:jc w:val="both"/>
      </w:pPr>
      <w:r w:rsidRPr="00176949">
        <w:rPr>
          <w:b/>
          <w:bCs/>
        </w:rPr>
        <w:t>18.8. </w:t>
      </w:r>
      <w:r w:rsidRPr="00176949">
        <w:t>Durante a execução das bolsas a Fapesb poderá proceder com visitas técnicas ou solicitar informações ou documentos adicionais que julgar necessários visando aperfeiçoar o controle, o processo de avaliação e acompanhamento das bolsas.</w:t>
      </w:r>
    </w:p>
    <w:p w14:paraId="3D7E1E7B" w14:textId="77777777" w:rsidR="00176949" w:rsidRPr="00176949" w:rsidRDefault="00176949" w:rsidP="002A12F7">
      <w:pPr>
        <w:jc w:val="both"/>
      </w:pPr>
      <w:r w:rsidRPr="00176949">
        <w:t> </w:t>
      </w:r>
    </w:p>
    <w:p w14:paraId="2A6436EB" w14:textId="77777777" w:rsidR="00176949" w:rsidRPr="00176949" w:rsidRDefault="00176949" w:rsidP="002A12F7">
      <w:pPr>
        <w:jc w:val="both"/>
      </w:pPr>
      <w:r w:rsidRPr="00176949">
        <w:rPr>
          <w:b/>
          <w:bCs/>
        </w:rPr>
        <w:t>19. DAS BOLSAS EM CURSO</w:t>
      </w:r>
    </w:p>
    <w:p w14:paraId="619B8DDE" w14:textId="77777777" w:rsidR="00176949" w:rsidRPr="00176949" w:rsidRDefault="00176949" w:rsidP="002A12F7">
      <w:pPr>
        <w:jc w:val="both"/>
      </w:pPr>
      <w:r w:rsidRPr="00176949">
        <w:rPr>
          <w:b/>
          <w:bCs/>
        </w:rPr>
        <w:t>19.1.</w:t>
      </w:r>
      <w:r w:rsidRPr="00176949">
        <w:t> Esse regulamento se aplica a todos os Termos de Outorga em curso, salvo quanto a partes, objeto, prazo e valores.</w:t>
      </w:r>
    </w:p>
    <w:p w14:paraId="279E55D7" w14:textId="77777777" w:rsidR="00176949" w:rsidRPr="00176949" w:rsidRDefault="00176949" w:rsidP="002A12F7">
      <w:pPr>
        <w:jc w:val="both"/>
      </w:pPr>
      <w:r w:rsidRPr="00176949">
        <w:rPr>
          <w:b/>
          <w:bCs/>
        </w:rPr>
        <w:t>19.2.</w:t>
      </w:r>
      <w:r w:rsidRPr="00176949">
        <w:t> Os relatórios parciais dos termos de outorga em curso que estavam previstos para data posterior à publicação desta norma ficam automaticamente dispensados, seguindo as regras desta resolução.</w:t>
      </w:r>
    </w:p>
    <w:p w14:paraId="004FEAEE" w14:textId="77777777" w:rsidR="00176949" w:rsidRPr="00176949" w:rsidRDefault="00176949" w:rsidP="002A12F7">
      <w:pPr>
        <w:jc w:val="both"/>
      </w:pPr>
      <w:r w:rsidRPr="00176949">
        <w:rPr>
          <w:b/>
          <w:bCs/>
        </w:rPr>
        <w:t>19.3. </w:t>
      </w:r>
      <w:r w:rsidRPr="00176949">
        <w:t>As solicitações de afastamento feitas após a publicação desta resolução por ela serão regidas.</w:t>
      </w:r>
    </w:p>
    <w:p w14:paraId="14F46D6D" w14:textId="77777777" w:rsidR="00176949" w:rsidRPr="00176949" w:rsidRDefault="00176949" w:rsidP="002A12F7">
      <w:pPr>
        <w:jc w:val="both"/>
      </w:pPr>
      <w:r w:rsidRPr="00176949">
        <w:t> </w:t>
      </w:r>
    </w:p>
    <w:p w14:paraId="0016B496" w14:textId="77777777" w:rsidR="00176949" w:rsidRPr="00176949" w:rsidRDefault="00176949" w:rsidP="00176949">
      <w:r w:rsidRPr="00176949">
        <w:t> </w:t>
      </w:r>
    </w:p>
    <w:p w14:paraId="30835BD8" w14:textId="77777777" w:rsidR="002A12F7" w:rsidRDefault="002A12F7" w:rsidP="00176949"/>
    <w:p w14:paraId="250B0BB0" w14:textId="77777777" w:rsidR="002A12F7" w:rsidRDefault="002A12F7" w:rsidP="00176949"/>
    <w:p w14:paraId="37F97206" w14:textId="77777777" w:rsidR="002A12F7" w:rsidRDefault="002A12F7" w:rsidP="00176949"/>
    <w:p w14:paraId="22EFDABC" w14:textId="77777777" w:rsidR="002A12F7" w:rsidRDefault="002A12F7" w:rsidP="00176949"/>
    <w:p w14:paraId="326D2A16" w14:textId="77777777" w:rsidR="002A12F7" w:rsidRDefault="002A12F7" w:rsidP="00176949"/>
    <w:p w14:paraId="58B68547" w14:textId="77777777" w:rsidR="002A12F7" w:rsidRDefault="002A12F7" w:rsidP="00176949"/>
    <w:p w14:paraId="1341DCF0" w14:textId="77777777" w:rsidR="002A12F7" w:rsidRDefault="002A12F7" w:rsidP="00176949"/>
    <w:p w14:paraId="19653016" w14:textId="77777777" w:rsidR="002A12F7" w:rsidRDefault="002A12F7" w:rsidP="00176949"/>
    <w:p w14:paraId="444964AA" w14:textId="77777777" w:rsidR="002A12F7" w:rsidRDefault="002A12F7" w:rsidP="00176949"/>
    <w:p w14:paraId="0EC4820E" w14:textId="77777777" w:rsidR="002A12F7" w:rsidRDefault="002A12F7" w:rsidP="00176949"/>
    <w:p w14:paraId="4AA46447" w14:textId="77777777" w:rsidR="002A12F7" w:rsidRDefault="002A12F7" w:rsidP="00176949"/>
    <w:p w14:paraId="072462DE" w14:textId="77777777" w:rsidR="002A12F7" w:rsidRDefault="002A12F7" w:rsidP="00176949"/>
    <w:p w14:paraId="64A4DA1B" w14:textId="77777777" w:rsidR="002A12F7" w:rsidRDefault="002A12F7" w:rsidP="00176949"/>
    <w:p w14:paraId="52D60AE8" w14:textId="77777777" w:rsidR="002A12F7" w:rsidRDefault="002A12F7" w:rsidP="00176949"/>
    <w:p w14:paraId="021A9301" w14:textId="235018D9" w:rsidR="00176949" w:rsidRPr="00176949" w:rsidRDefault="00176949" w:rsidP="00176949">
      <w:r w:rsidRPr="00176949">
        <w:t> </w:t>
      </w:r>
    </w:p>
    <w:p w14:paraId="50862EFD" w14:textId="77777777" w:rsidR="00176949" w:rsidRPr="00176949" w:rsidRDefault="00176949" w:rsidP="002A12F7">
      <w:pPr>
        <w:jc w:val="center"/>
      </w:pPr>
      <w:r w:rsidRPr="00176949">
        <w:rPr>
          <w:b/>
          <w:bCs/>
        </w:rPr>
        <w:t>ANEXO II</w:t>
      </w:r>
    </w:p>
    <w:p w14:paraId="46C57E3F" w14:textId="77777777" w:rsidR="00176949" w:rsidRPr="00176949" w:rsidRDefault="00176949" w:rsidP="002A12F7">
      <w:pPr>
        <w:ind w:firstLine="426"/>
      </w:pPr>
      <w:r w:rsidRPr="00176949">
        <w:rPr>
          <w:b/>
          <w:bCs/>
        </w:rPr>
        <w:t>RELATÓRIO DE EXECUÇÃO DE OBJETIVO DO BOLSISTA – Iniciação Científica</w:t>
      </w:r>
    </w:p>
    <w:p w14:paraId="218904AA" w14:textId="77777777" w:rsidR="00176949" w:rsidRPr="00176949" w:rsidRDefault="00176949" w:rsidP="00176949">
      <w:pPr>
        <w:rPr>
          <w:sz w:val="20"/>
          <w:szCs w:val="20"/>
        </w:rPr>
      </w:pPr>
      <w:r w:rsidRPr="00176949">
        <w:t> </w:t>
      </w:r>
    </w:p>
    <w:p w14:paraId="2084B611" w14:textId="77777777" w:rsidR="00176949" w:rsidRPr="00176949" w:rsidRDefault="00176949" w:rsidP="002A12F7">
      <w:pPr>
        <w:rPr>
          <w:sz w:val="20"/>
          <w:szCs w:val="20"/>
        </w:rPr>
      </w:pPr>
      <w:r w:rsidRPr="00176949">
        <w:rPr>
          <w:sz w:val="20"/>
          <w:szCs w:val="20"/>
        </w:rPr>
        <w:t> </w:t>
      </w:r>
    </w:p>
    <w:tbl>
      <w:tblPr>
        <w:tblW w:w="10773" w:type="dxa"/>
        <w:tblInd w:w="134" w:type="dxa"/>
        <w:tblCellMar>
          <w:top w:w="15" w:type="dxa"/>
          <w:left w:w="15" w:type="dxa"/>
          <w:bottom w:w="15" w:type="dxa"/>
          <w:right w:w="15" w:type="dxa"/>
        </w:tblCellMar>
        <w:tblLook w:val="04A0" w:firstRow="1" w:lastRow="0" w:firstColumn="1" w:lastColumn="0" w:noHBand="0" w:noVBand="1"/>
      </w:tblPr>
      <w:tblGrid>
        <w:gridCol w:w="2604"/>
        <w:gridCol w:w="1261"/>
        <w:gridCol w:w="46"/>
        <w:gridCol w:w="288"/>
        <w:gridCol w:w="317"/>
        <w:gridCol w:w="1869"/>
        <w:gridCol w:w="211"/>
        <w:gridCol w:w="4177"/>
      </w:tblGrid>
      <w:tr w:rsidR="00176949" w:rsidRPr="00176949" w14:paraId="013B6E97" w14:textId="77777777" w:rsidTr="002A12F7">
        <w:trPr>
          <w:trHeight w:val="435"/>
        </w:trPr>
        <w:tc>
          <w:tcPr>
            <w:tcW w:w="10773" w:type="dxa"/>
            <w:gridSpan w:val="8"/>
            <w:tcBorders>
              <w:top w:val="single" w:sz="6" w:space="0" w:color="000000"/>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1E496885" w14:textId="77777777" w:rsidR="00176949" w:rsidRPr="00176949" w:rsidRDefault="00176949" w:rsidP="002A12F7">
            <w:pPr>
              <w:tabs>
                <w:tab w:val="left" w:pos="10834"/>
              </w:tabs>
              <w:rPr>
                <w:sz w:val="20"/>
                <w:szCs w:val="20"/>
              </w:rPr>
            </w:pPr>
            <w:r w:rsidRPr="00176949">
              <w:rPr>
                <w:sz w:val="20"/>
                <w:szCs w:val="20"/>
              </w:rPr>
              <w:t>IDENTIFICAÇÃO</w:t>
            </w:r>
          </w:p>
        </w:tc>
      </w:tr>
      <w:tr w:rsidR="00176949" w:rsidRPr="00176949" w14:paraId="21A4F544"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00E5A24" w14:textId="77777777" w:rsidR="00176949" w:rsidRPr="00176949" w:rsidRDefault="00176949" w:rsidP="002A12F7">
            <w:pPr>
              <w:tabs>
                <w:tab w:val="left" w:pos="10834"/>
              </w:tabs>
              <w:rPr>
                <w:sz w:val="20"/>
                <w:szCs w:val="20"/>
              </w:rPr>
            </w:pPr>
            <w:r w:rsidRPr="00176949">
              <w:rPr>
                <w:sz w:val="20"/>
                <w:szCs w:val="20"/>
              </w:rPr>
              <w:t>INSTITUIÇÃO:</w:t>
            </w:r>
          </w:p>
        </w:tc>
      </w:tr>
      <w:tr w:rsidR="00176949" w:rsidRPr="00176949" w14:paraId="5A33FE42"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061FD01" w14:textId="77777777" w:rsidR="00176949" w:rsidRPr="00176949" w:rsidRDefault="00176949" w:rsidP="002A12F7">
            <w:pPr>
              <w:tabs>
                <w:tab w:val="left" w:pos="10834"/>
              </w:tabs>
              <w:rPr>
                <w:sz w:val="20"/>
                <w:szCs w:val="20"/>
              </w:rPr>
            </w:pPr>
            <w:r w:rsidRPr="00176949">
              <w:rPr>
                <w:sz w:val="20"/>
                <w:szCs w:val="20"/>
              </w:rPr>
              <w:t>NOME DO BOLSISTA:</w:t>
            </w:r>
          </w:p>
        </w:tc>
      </w:tr>
      <w:tr w:rsidR="00176949" w:rsidRPr="00176949" w14:paraId="6C017297" w14:textId="77777777" w:rsidTr="002A12F7">
        <w:trPr>
          <w:trHeight w:val="435"/>
        </w:trPr>
        <w:tc>
          <w:tcPr>
            <w:tcW w:w="3865" w:type="dxa"/>
            <w:gridSpan w:val="2"/>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7ADFD3A" w14:textId="77777777" w:rsidR="00176949" w:rsidRPr="00176949" w:rsidRDefault="00176949" w:rsidP="002A12F7">
            <w:pPr>
              <w:tabs>
                <w:tab w:val="left" w:pos="10834"/>
              </w:tabs>
              <w:rPr>
                <w:sz w:val="20"/>
                <w:szCs w:val="20"/>
              </w:rPr>
            </w:pPr>
            <w:r w:rsidRPr="00176949">
              <w:rPr>
                <w:sz w:val="20"/>
                <w:szCs w:val="20"/>
              </w:rPr>
              <w:t>CPF Nº:</w:t>
            </w:r>
          </w:p>
        </w:tc>
        <w:tc>
          <w:tcPr>
            <w:tcW w:w="6908" w:type="dxa"/>
            <w:gridSpan w:val="6"/>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8D845FB" w14:textId="77777777" w:rsidR="00176949" w:rsidRPr="00176949" w:rsidRDefault="00176949" w:rsidP="002A12F7">
            <w:pPr>
              <w:tabs>
                <w:tab w:val="left" w:pos="10834"/>
              </w:tabs>
              <w:rPr>
                <w:sz w:val="20"/>
                <w:szCs w:val="20"/>
              </w:rPr>
            </w:pPr>
            <w:r w:rsidRPr="00176949">
              <w:rPr>
                <w:sz w:val="20"/>
                <w:szCs w:val="20"/>
              </w:rPr>
              <w:t>PEDIDO Nº /20</w:t>
            </w:r>
          </w:p>
        </w:tc>
      </w:tr>
      <w:tr w:rsidR="00176949" w:rsidRPr="00176949" w14:paraId="2C447ADB"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E9604D8" w14:textId="77777777" w:rsidR="00176949" w:rsidRPr="00176949" w:rsidRDefault="00176949" w:rsidP="002A12F7">
            <w:pPr>
              <w:tabs>
                <w:tab w:val="left" w:pos="10834"/>
              </w:tabs>
              <w:rPr>
                <w:sz w:val="20"/>
                <w:szCs w:val="20"/>
              </w:rPr>
            </w:pPr>
            <w:r w:rsidRPr="00176949">
              <w:rPr>
                <w:sz w:val="20"/>
                <w:szCs w:val="20"/>
              </w:rPr>
              <w:t>ORIENTADOR (A):</w:t>
            </w:r>
          </w:p>
        </w:tc>
      </w:tr>
      <w:tr w:rsidR="00176949" w:rsidRPr="00176949" w14:paraId="175E2A11"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A29F9BA" w14:textId="77777777" w:rsidR="00176949" w:rsidRPr="00176949" w:rsidRDefault="00176949" w:rsidP="002A12F7">
            <w:pPr>
              <w:tabs>
                <w:tab w:val="left" w:pos="10834"/>
              </w:tabs>
              <w:rPr>
                <w:sz w:val="20"/>
                <w:szCs w:val="20"/>
              </w:rPr>
            </w:pPr>
            <w:r w:rsidRPr="00176949">
              <w:rPr>
                <w:sz w:val="20"/>
                <w:szCs w:val="20"/>
              </w:rPr>
              <w:t>TÍTULO DO PROJETO DE PESQUISA:</w:t>
            </w:r>
          </w:p>
        </w:tc>
      </w:tr>
      <w:tr w:rsidR="00176949" w:rsidRPr="00176949" w14:paraId="686D84A8"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2808B52" w14:textId="77777777" w:rsidR="00176949" w:rsidRPr="00176949" w:rsidRDefault="00176949" w:rsidP="002A12F7">
            <w:pPr>
              <w:tabs>
                <w:tab w:val="left" w:pos="10834"/>
              </w:tabs>
              <w:rPr>
                <w:sz w:val="20"/>
                <w:szCs w:val="20"/>
              </w:rPr>
            </w:pPr>
            <w:r w:rsidRPr="00176949">
              <w:rPr>
                <w:sz w:val="20"/>
                <w:szCs w:val="20"/>
              </w:rPr>
              <w:t>PERÍODO ABRANGIDO PELO RELATÓRIO: / / a / /</w:t>
            </w:r>
          </w:p>
        </w:tc>
      </w:tr>
      <w:tr w:rsidR="00176949" w:rsidRPr="00176949" w14:paraId="7213A604"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4C86FFE4" w14:textId="77777777" w:rsidR="00176949" w:rsidRPr="00176949" w:rsidRDefault="00176949" w:rsidP="002A12F7">
            <w:pPr>
              <w:tabs>
                <w:tab w:val="left" w:pos="10834"/>
              </w:tabs>
              <w:rPr>
                <w:sz w:val="20"/>
                <w:szCs w:val="20"/>
              </w:rPr>
            </w:pPr>
            <w:r w:rsidRPr="00176949">
              <w:rPr>
                <w:sz w:val="20"/>
                <w:szCs w:val="20"/>
              </w:rPr>
              <w:t>EXECUÇÃO DAS ATIVIDADES</w:t>
            </w:r>
          </w:p>
        </w:tc>
      </w:tr>
      <w:tr w:rsidR="00176949" w:rsidRPr="00176949" w14:paraId="6BE65C0E" w14:textId="77777777" w:rsidTr="002A12F7">
        <w:trPr>
          <w:trHeight w:val="435"/>
        </w:trPr>
        <w:tc>
          <w:tcPr>
            <w:tcW w:w="4516" w:type="dxa"/>
            <w:gridSpan w:val="5"/>
            <w:tcBorders>
              <w:top w:val="nil"/>
              <w:left w:val="single" w:sz="6" w:space="0" w:color="000000"/>
              <w:bottom w:val="single" w:sz="6" w:space="0" w:color="000000"/>
              <w:right w:val="single" w:sz="6" w:space="0" w:color="000000"/>
            </w:tcBorders>
            <w:shd w:val="clear" w:color="auto" w:fill="F2F2F2"/>
            <w:tcMar>
              <w:top w:w="0" w:type="dxa"/>
              <w:left w:w="75" w:type="dxa"/>
              <w:bottom w:w="0" w:type="dxa"/>
              <w:right w:w="75" w:type="dxa"/>
            </w:tcMar>
            <w:vAlign w:val="center"/>
            <w:hideMark/>
          </w:tcPr>
          <w:p w14:paraId="76D4DFA3" w14:textId="77777777" w:rsidR="00176949" w:rsidRPr="00176949" w:rsidRDefault="00176949" w:rsidP="002A12F7">
            <w:pPr>
              <w:tabs>
                <w:tab w:val="left" w:pos="10834"/>
              </w:tabs>
              <w:rPr>
                <w:sz w:val="20"/>
                <w:szCs w:val="20"/>
              </w:rPr>
            </w:pPr>
            <w:r w:rsidRPr="00176949">
              <w:rPr>
                <w:sz w:val="20"/>
                <w:szCs w:val="20"/>
              </w:rPr>
              <w:t>DESCRIÇÃO DAS ATIVIDADES REALIZADAS CONFORME PLANO DE TRABALHO</w:t>
            </w:r>
          </w:p>
        </w:tc>
        <w:tc>
          <w:tcPr>
            <w:tcW w:w="1869" w:type="dxa"/>
            <w:tcBorders>
              <w:top w:val="nil"/>
              <w:left w:val="nil"/>
              <w:bottom w:val="single" w:sz="6" w:space="0" w:color="000000"/>
              <w:right w:val="single" w:sz="6" w:space="0" w:color="000000"/>
            </w:tcBorders>
            <w:shd w:val="clear" w:color="auto" w:fill="F2F2F2"/>
            <w:tcMar>
              <w:top w:w="0" w:type="dxa"/>
              <w:left w:w="75" w:type="dxa"/>
              <w:bottom w:w="0" w:type="dxa"/>
              <w:right w:w="75" w:type="dxa"/>
            </w:tcMar>
            <w:vAlign w:val="center"/>
            <w:hideMark/>
          </w:tcPr>
          <w:p w14:paraId="5F94578A" w14:textId="77777777" w:rsidR="00176949" w:rsidRPr="00176949" w:rsidRDefault="00176949" w:rsidP="002A12F7">
            <w:pPr>
              <w:tabs>
                <w:tab w:val="left" w:pos="10834"/>
              </w:tabs>
              <w:rPr>
                <w:sz w:val="20"/>
                <w:szCs w:val="20"/>
              </w:rPr>
            </w:pPr>
            <w:r w:rsidRPr="00176949">
              <w:rPr>
                <w:sz w:val="20"/>
                <w:szCs w:val="20"/>
              </w:rPr>
              <w:t>PERÍODO PREVISTO</w:t>
            </w:r>
          </w:p>
        </w:tc>
        <w:tc>
          <w:tcPr>
            <w:tcW w:w="4388" w:type="dxa"/>
            <w:gridSpan w:val="2"/>
            <w:tcBorders>
              <w:top w:val="nil"/>
              <w:left w:val="nil"/>
              <w:bottom w:val="single" w:sz="6" w:space="0" w:color="000000"/>
              <w:right w:val="single" w:sz="6" w:space="0" w:color="000000"/>
            </w:tcBorders>
            <w:shd w:val="clear" w:color="auto" w:fill="F2F2F2"/>
            <w:tcMar>
              <w:top w:w="0" w:type="dxa"/>
              <w:left w:w="75" w:type="dxa"/>
              <w:bottom w:w="0" w:type="dxa"/>
              <w:right w:w="75" w:type="dxa"/>
            </w:tcMar>
            <w:vAlign w:val="center"/>
            <w:hideMark/>
          </w:tcPr>
          <w:p w14:paraId="58EF358E" w14:textId="77777777" w:rsidR="00176949" w:rsidRPr="00176949" w:rsidRDefault="00176949" w:rsidP="002A12F7">
            <w:pPr>
              <w:tabs>
                <w:tab w:val="left" w:pos="10834"/>
              </w:tabs>
              <w:rPr>
                <w:sz w:val="20"/>
                <w:szCs w:val="20"/>
              </w:rPr>
            </w:pPr>
            <w:r w:rsidRPr="00176949">
              <w:rPr>
                <w:sz w:val="20"/>
                <w:szCs w:val="20"/>
              </w:rPr>
              <w:t>PERÍODO DE EXECUÇÃO</w:t>
            </w:r>
          </w:p>
        </w:tc>
      </w:tr>
      <w:tr w:rsidR="00176949" w:rsidRPr="00176949" w14:paraId="60064C15" w14:textId="77777777" w:rsidTr="002A12F7">
        <w:trPr>
          <w:trHeight w:val="435"/>
        </w:trPr>
        <w:tc>
          <w:tcPr>
            <w:tcW w:w="4516" w:type="dxa"/>
            <w:gridSpan w:val="5"/>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7F666C42" w14:textId="77777777" w:rsidR="00176949" w:rsidRPr="00176949" w:rsidRDefault="00176949" w:rsidP="002A12F7">
            <w:pPr>
              <w:tabs>
                <w:tab w:val="left" w:pos="10834"/>
              </w:tabs>
              <w:rPr>
                <w:sz w:val="20"/>
                <w:szCs w:val="20"/>
              </w:rPr>
            </w:pPr>
            <w:r w:rsidRPr="00176949">
              <w:rPr>
                <w:sz w:val="20"/>
                <w:szCs w:val="20"/>
              </w:rPr>
              <w:t> </w:t>
            </w:r>
          </w:p>
        </w:tc>
        <w:tc>
          <w:tcPr>
            <w:tcW w:w="1869" w:type="dxa"/>
            <w:tcBorders>
              <w:top w:val="nil"/>
              <w:left w:val="nil"/>
              <w:bottom w:val="single" w:sz="6" w:space="0" w:color="000000"/>
              <w:right w:val="single" w:sz="6" w:space="0" w:color="000000"/>
            </w:tcBorders>
            <w:tcMar>
              <w:top w:w="0" w:type="dxa"/>
              <w:left w:w="75" w:type="dxa"/>
              <w:bottom w:w="0" w:type="dxa"/>
              <w:right w:w="75" w:type="dxa"/>
            </w:tcMar>
            <w:hideMark/>
          </w:tcPr>
          <w:p w14:paraId="175424D4" w14:textId="77777777" w:rsidR="00176949" w:rsidRPr="00176949" w:rsidRDefault="00176949" w:rsidP="002A12F7">
            <w:pPr>
              <w:tabs>
                <w:tab w:val="left" w:pos="10834"/>
              </w:tabs>
              <w:rPr>
                <w:sz w:val="20"/>
                <w:szCs w:val="20"/>
              </w:rPr>
            </w:pPr>
            <w:r w:rsidRPr="00176949">
              <w:rPr>
                <w:sz w:val="20"/>
                <w:szCs w:val="20"/>
              </w:rPr>
              <w:t> </w:t>
            </w:r>
          </w:p>
        </w:tc>
        <w:tc>
          <w:tcPr>
            <w:tcW w:w="4388" w:type="dxa"/>
            <w:gridSpan w:val="2"/>
            <w:tcBorders>
              <w:top w:val="nil"/>
              <w:left w:val="nil"/>
              <w:bottom w:val="single" w:sz="6" w:space="0" w:color="000000"/>
              <w:right w:val="single" w:sz="6" w:space="0" w:color="000000"/>
            </w:tcBorders>
            <w:tcMar>
              <w:top w:w="0" w:type="dxa"/>
              <w:left w:w="75" w:type="dxa"/>
              <w:bottom w:w="0" w:type="dxa"/>
              <w:right w:w="75" w:type="dxa"/>
            </w:tcMar>
            <w:hideMark/>
          </w:tcPr>
          <w:p w14:paraId="12158E71"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448818F6" w14:textId="77777777" w:rsidTr="002A12F7">
        <w:trPr>
          <w:trHeight w:val="435"/>
        </w:trPr>
        <w:tc>
          <w:tcPr>
            <w:tcW w:w="4516" w:type="dxa"/>
            <w:gridSpan w:val="5"/>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6CA1A2F5" w14:textId="77777777" w:rsidR="00176949" w:rsidRPr="00176949" w:rsidRDefault="00176949" w:rsidP="002A12F7">
            <w:pPr>
              <w:tabs>
                <w:tab w:val="left" w:pos="10834"/>
              </w:tabs>
              <w:rPr>
                <w:sz w:val="20"/>
                <w:szCs w:val="20"/>
              </w:rPr>
            </w:pPr>
            <w:r w:rsidRPr="00176949">
              <w:rPr>
                <w:sz w:val="20"/>
                <w:szCs w:val="20"/>
              </w:rPr>
              <w:t> </w:t>
            </w:r>
          </w:p>
        </w:tc>
        <w:tc>
          <w:tcPr>
            <w:tcW w:w="1869" w:type="dxa"/>
            <w:tcBorders>
              <w:top w:val="nil"/>
              <w:left w:val="nil"/>
              <w:bottom w:val="single" w:sz="6" w:space="0" w:color="000000"/>
              <w:right w:val="single" w:sz="6" w:space="0" w:color="000000"/>
            </w:tcBorders>
            <w:tcMar>
              <w:top w:w="0" w:type="dxa"/>
              <w:left w:w="75" w:type="dxa"/>
              <w:bottom w:w="0" w:type="dxa"/>
              <w:right w:w="75" w:type="dxa"/>
            </w:tcMar>
            <w:hideMark/>
          </w:tcPr>
          <w:p w14:paraId="0FF58F56" w14:textId="77777777" w:rsidR="00176949" w:rsidRPr="00176949" w:rsidRDefault="00176949" w:rsidP="002A12F7">
            <w:pPr>
              <w:tabs>
                <w:tab w:val="left" w:pos="10834"/>
              </w:tabs>
              <w:rPr>
                <w:sz w:val="20"/>
                <w:szCs w:val="20"/>
              </w:rPr>
            </w:pPr>
            <w:r w:rsidRPr="00176949">
              <w:rPr>
                <w:sz w:val="20"/>
                <w:szCs w:val="20"/>
              </w:rPr>
              <w:t> </w:t>
            </w:r>
          </w:p>
        </w:tc>
        <w:tc>
          <w:tcPr>
            <w:tcW w:w="4388" w:type="dxa"/>
            <w:gridSpan w:val="2"/>
            <w:tcBorders>
              <w:top w:val="nil"/>
              <w:left w:val="nil"/>
              <w:bottom w:val="single" w:sz="6" w:space="0" w:color="000000"/>
              <w:right w:val="single" w:sz="6" w:space="0" w:color="000000"/>
            </w:tcBorders>
            <w:tcMar>
              <w:top w:w="0" w:type="dxa"/>
              <w:left w:w="75" w:type="dxa"/>
              <w:bottom w:w="0" w:type="dxa"/>
              <w:right w:w="75" w:type="dxa"/>
            </w:tcMar>
            <w:hideMark/>
          </w:tcPr>
          <w:p w14:paraId="5A88934F"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7918085F" w14:textId="77777777" w:rsidTr="002A12F7">
        <w:trPr>
          <w:trHeight w:val="435"/>
        </w:trPr>
        <w:tc>
          <w:tcPr>
            <w:tcW w:w="4516" w:type="dxa"/>
            <w:gridSpan w:val="5"/>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34327859" w14:textId="77777777" w:rsidR="00176949" w:rsidRPr="00176949" w:rsidRDefault="00176949" w:rsidP="002A12F7">
            <w:pPr>
              <w:tabs>
                <w:tab w:val="left" w:pos="10834"/>
              </w:tabs>
              <w:rPr>
                <w:sz w:val="20"/>
                <w:szCs w:val="20"/>
              </w:rPr>
            </w:pPr>
            <w:r w:rsidRPr="00176949">
              <w:rPr>
                <w:sz w:val="20"/>
                <w:szCs w:val="20"/>
              </w:rPr>
              <w:t> </w:t>
            </w:r>
          </w:p>
        </w:tc>
        <w:tc>
          <w:tcPr>
            <w:tcW w:w="1869" w:type="dxa"/>
            <w:tcBorders>
              <w:top w:val="nil"/>
              <w:left w:val="nil"/>
              <w:bottom w:val="single" w:sz="6" w:space="0" w:color="000000"/>
              <w:right w:val="single" w:sz="6" w:space="0" w:color="000000"/>
            </w:tcBorders>
            <w:tcMar>
              <w:top w:w="0" w:type="dxa"/>
              <w:left w:w="75" w:type="dxa"/>
              <w:bottom w:w="0" w:type="dxa"/>
              <w:right w:w="75" w:type="dxa"/>
            </w:tcMar>
            <w:hideMark/>
          </w:tcPr>
          <w:p w14:paraId="0F3FC627" w14:textId="77777777" w:rsidR="00176949" w:rsidRPr="00176949" w:rsidRDefault="00176949" w:rsidP="002A12F7">
            <w:pPr>
              <w:tabs>
                <w:tab w:val="left" w:pos="10834"/>
              </w:tabs>
              <w:rPr>
                <w:sz w:val="20"/>
                <w:szCs w:val="20"/>
              </w:rPr>
            </w:pPr>
            <w:r w:rsidRPr="00176949">
              <w:rPr>
                <w:sz w:val="20"/>
                <w:szCs w:val="20"/>
              </w:rPr>
              <w:t> </w:t>
            </w:r>
          </w:p>
        </w:tc>
        <w:tc>
          <w:tcPr>
            <w:tcW w:w="4388" w:type="dxa"/>
            <w:gridSpan w:val="2"/>
            <w:tcBorders>
              <w:top w:val="nil"/>
              <w:left w:val="nil"/>
              <w:bottom w:val="single" w:sz="6" w:space="0" w:color="000000"/>
              <w:right w:val="single" w:sz="6" w:space="0" w:color="000000"/>
            </w:tcBorders>
            <w:tcMar>
              <w:top w:w="0" w:type="dxa"/>
              <w:left w:w="75" w:type="dxa"/>
              <w:bottom w:w="0" w:type="dxa"/>
              <w:right w:w="75" w:type="dxa"/>
            </w:tcMar>
            <w:hideMark/>
          </w:tcPr>
          <w:p w14:paraId="1CA17527"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7DA37A42" w14:textId="77777777" w:rsidTr="002A12F7">
        <w:trPr>
          <w:trHeight w:val="435"/>
        </w:trPr>
        <w:tc>
          <w:tcPr>
            <w:tcW w:w="4516" w:type="dxa"/>
            <w:gridSpan w:val="5"/>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2A060EFD" w14:textId="77777777" w:rsidR="00176949" w:rsidRPr="00176949" w:rsidRDefault="00176949" w:rsidP="002A12F7">
            <w:pPr>
              <w:tabs>
                <w:tab w:val="left" w:pos="10834"/>
              </w:tabs>
              <w:rPr>
                <w:sz w:val="20"/>
                <w:szCs w:val="20"/>
              </w:rPr>
            </w:pPr>
            <w:r w:rsidRPr="00176949">
              <w:rPr>
                <w:sz w:val="20"/>
                <w:szCs w:val="20"/>
              </w:rPr>
              <w:t> </w:t>
            </w:r>
          </w:p>
        </w:tc>
        <w:tc>
          <w:tcPr>
            <w:tcW w:w="1869" w:type="dxa"/>
            <w:tcBorders>
              <w:top w:val="nil"/>
              <w:left w:val="nil"/>
              <w:bottom w:val="single" w:sz="6" w:space="0" w:color="000000"/>
              <w:right w:val="single" w:sz="6" w:space="0" w:color="000000"/>
            </w:tcBorders>
            <w:tcMar>
              <w:top w:w="0" w:type="dxa"/>
              <w:left w:w="75" w:type="dxa"/>
              <w:bottom w:w="0" w:type="dxa"/>
              <w:right w:w="75" w:type="dxa"/>
            </w:tcMar>
            <w:hideMark/>
          </w:tcPr>
          <w:p w14:paraId="4579B7BB" w14:textId="77777777" w:rsidR="00176949" w:rsidRPr="00176949" w:rsidRDefault="00176949" w:rsidP="002A12F7">
            <w:pPr>
              <w:tabs>
                <w:tab w:val="left" w:pos="10834"/>
              </w:tabs>
              <w:rPr>
                <w:sz w:val="20"/>
                <w:szCs w:val="20"/>
              </w:rPr>
            </w:pPr>
            <w:r w:rsidRPr="00176949">
              <w:rPr>
                <w:sz w:val="20"/>
                <w:szCs w:val="20"/>
              </w:rPr>
              <w:t> </w:t>
            </w:r>
          </w:p>
        </w:tc>
        <w:tc>
          <w:tcPr>
            <w:tcW w:w="4388" w:type="dxa"/>
            <w:gridSpan w:val="2"/>
            <w:tcBorders>
              <w:top w:val="nil"/>
              <w:left w:val="nil"/>
              <w:bottom w:val="single" w:sz="6" w:space="0" w:color="000000"/>
              <w:right w:val="single" w:sz="6" w:space="0" w:color="000000"/>
            </w:tcBorders>
            <w:tcMar>
              <w:top w:w="0" w:type="dxa"/>
              <w:left w:w="75" w:type="dxa"/>
              <w:bottom w:w="0" w:type="dxa"/>
              <w:right w:w="75" w:type="dxa"/>
            </w:tcMar>
            <w:hideMark/>
          </w:tcPr>
          <w:p w14:paraId="698A6722"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063EA3FA" w14:textId="77777777" w:rsidTr="002A12F7">
        <w:trPr>
          <w:trHeight w:val="435"/>
        </w:trPr>
        <w:tc>
          <w:tcPr>
            <w:tcW w:w="4516" w:type="dxa"/>
            <w:gridSpan w:val="5"/>
            <w:tcBorders>
              <w:top w:val="nil"/>
              <w:left w:val="single" w:sz="6" w:space="0" w:color="000000"/>
              <w:bottom w:val="single" w:sz="6" w:space="0" w:color="000000"/>
              <w:right w:val="single" w:sz="6" w:space="0" w:color="000000"/>
            </w:tcBorders>
            <w:shd w:val="clear" w:color="auto" w:fill="F2F2F2"/>
            <w:tcMar>
              <w:top w:w="0" w:type="dxa"/>
              <w:left w:w="75" w:type="dxa"/>
              <w:bottom w:w="0" w:type="dxa"/>
              <w:right w:w="75" w:type="dxa"/>
            </w:tcMar>
            <w:vAlign w:val="center"/>
            <w:hideMark/>
          </w:tcPr>
          <w:p w14:paraId="0396404C" w14:textId="77777777" w:rsidR="00176949" w:rsidRPr="00176949" w:rsidRDefault="00176949" w:rsidP="002A12F7">
            <w:pPr>
              <w:tabs>
                <w:tab w:val="left" w:pos="10834"/>
              </w:tabs>
              <w:rPr>
                <w:sz w:val="20"/>
                <w:szCs w:val="20"/>
              </w:rPr>
            </w:pPr>
            <w:r w:rsidRPr="00176949">
              <w:rPr>
                <w:sz w:val="20"/>
                <w:szCs w:val="20"/>
              </w:rPr>
              <w:t>DESCRIÇÃO DA(S) ATIVIDADE(S) NÃO PREVISTA(S) ORIGINALMENTE NO PLANO DE TRABALHO (SE HOUVER)</w:t>
            </w:r>
          </w:p>
        </w:tc>
        <w:tc>
          <w:tcPr>
            <w:tcW w:w="6257" w:type="dxa"/>
            <w:gridSpan w:val="3"/>
            <w:tcBorders>
              <w:top w:val="nil"/>
              <w:left w:val="nil"/>
              <w:bottom w:val="single" w:sz="6" w:space="0" w:color="000000"/>
              <w:right w:val="single" w:sz="6" w:space="0" w:color="000000"/>
            </w:tcBorders>
            <w:shd w:val="clear" w:color="auto" w:fill="F2F2F2"/>
            <w:tcMar>
              <w:top w:w="0" w:type="dxa"/>
              <w:left w:w="75" w:type="dxa"/>
              <w:bottom w:w="0" w:type="dxa"/>
              <w:right w:w="75" w:type="dxa"/>
            </w:tcMar>
            <w:vAlign w:val="center"/>
            <w:hideMark/>
          </w:tcPr>
          <w:p w14:paraId="362D6313" w14:textId="77777777" w:rsidR="00176949" w:rsidRPr="00176949" w:rsidRDefault="00176949" w:rsidP="002A12F7">
            <w:pPr>
              <w:tabs>
                <w:tab w:val="left" w:pos="10834"/>
              </w:tabs>
              <w:rPr>
                <w:sz w:val="20"/>
                <w:szCs w:val="20"/>
              </w:rPr>
            </w:pPr>
            <w:r w:rsidRPr="00176949">
              <w:rPr>
                <w:sz w:val="20"/>
                <w:szCs w:val="20"/>
              </w:rPr>
              <w:t>PERÍODO DE EXECUÇÃO</w:t>
            </w:r>
          </w:p>
        </w:tc>
      </w:tr>
      <w:tr w:rsidR="00176949" w:rsidRPr="00176949" w14:paraId="58278D67" w14:textId="77777777" w:rsidTr="002A12F7">
        <w:trPr>
          <w:trHeight w:val="435"/>
        </w:trPr>
        <w:tc>
          <w:tcPr>
            <w:tcW w:w="4516" w:type="dxa"/>
            <w:gridSpan w:val="5"/>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2C2559A8" w14:textId="77777777" w:rsidR="00176949" w:rsidRPr="00176949" w:rsidRDefault="00176949" w:rsidP="002A12F7">
            <w:pPr>
              <w:tabs>
                <w:tab w:val="left" w:pos="10834"/>
              </w:tabs>
              <w:rPr>
                <w:sz w:val="20"/>
                <w:szCs w:val="20"/>
              </w:rPr>
            </w:pPr>
            <w:r w:rsidRPr="00176949">
              <w:rPr>
                <w:sz w:val="20"/>
                <w:szCs w:val="20"/>
              </w:rPr>
              <w:t> </w:t>
            </w:r>
          </w:p>
        </w:tc>
        <w:tc>
          <w:tcPr>
            <w:tcW w:w="1869" w:type="dxa"/>
            <w:tcBorders>
              <w:top w:val="nil"/>
              <w:left w:val="nil"/>
              <w:bottom w:val="single" w:sz="6" w:space="0" w:color="000000"/>
              <w:right w:val="single" w:sz="6" w:space="0" w:color="000000"/>
            </w:tcBorders>
            <w:tcMar>
              <w:top w:w="0" w:type="dxa"/>
              <w:left w:w="75" w:type="dxa"/>
              <w:bottom w:w="0" w:type="dxa"/>
              <w:right w:w="75" w:type="dxa"/>
            </w:tcMar>
            <w:hideMark/>
          </w:tcPr>
          <w:p w14:paraId="2FED3F79" w14:textId="77777777" w:rsidR="00176949" w:rsidRPr="00176949" w:rsidRDefault="00176949" w:rsidP="002A12F7">
            <w:pPr>
              <w:tabs>
                <w:tab w:val="left" w:pos="10834"/>
              </w:tabs>
              <w:rPr>
                <w:sz w:val="20"/>
                <w:szCs w:val="20"/>
              </w:rPr>
            </w:pPr>
            <w:r w:rsidRPr="00176949">
              <w:rPr>
                <w:sz w:val="20"/>
                <w:szCs w:val="20"/>
              </w:rPr>
              <w:t> </w:t>
            </w:r>
          </w:p>
        </w:tc>
        <w:tc>
          <w:tcPr>
            <w:tcW w:w="4388" w:type="dxa"/>
            <w:gridSpan w:val="2"/>
            <w:tcBorders>
              <w:top w:val="nil"/>
              <w:left w:val="nil"/>
              <w:bottom w:val="single" w:sz="6" w:space="0" w:color="000000"/>
              <w:right w:val="single" w:sz="6" w:space="0" w:color="000000"/>
            </w:tcBorders>
            <w:tcMar>
              <w:top w:w="0" w:type="dxa"/>
              <w:left w:w="75" w:type="dxa"/>
              <w:bottom w:w="0" w:type="dxa"/>
              <w:right w:w="75" w:type="dxa"/>
            </w:tcMar>
            <w:hideMark/>
          </w:tcPr>
          <w:p w14:paraId="3BA8DCB3"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6BC8C4DE" w14:textId="77777777" w:rsidTr="002A12F7">
        <w:trPr>
          <w:trHeight w:val="435"/>
        </w:trPr>
        <w:tc>
          <w:tcPr>
            <w:tcW w:w="4516" w:type="dxa"/>
            <w:gridSpan w:val="5"/>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0068821D" w14:textId="77777777" w:rsidR="00176949" w:rsidRPr="00176949" w:rsidRDefault="00176949" w:rsidP="002A12F7">
            <w:pPr>
              <w:tabs>
                <w:tab w:val="left" w:pos="10834"/>
              </w:tabs>
              <w:rPr>
                <w:sz w:val="20"/>
                <w:szCs w:val="20"/>
              </w:rPr>
            </w:pPr>
            <w:r w:rsidRPr="00176949">
              <w:rPr>
                <w:sz w:val="20"/>
                <w:szCs w:val="20"/>
              </w:rPr>
              <w:t> </w:t>
            </w:r>
          </w:p>
        </w:tc>
        <w:tc>
          <w:tcPr>
            <w:tcW w:w="1869" w:type="dxa"/>
            <w:tcBorders>
              <w:top w:val="nil"/>
              <w:left w:val="nil"/>
              <w:bottom w:val="single" w:sz="6" w:space="0" w:color="000000"/>
              <w:right w:val="single" w:sz="6" w:space="0" w:color="000000"/>
            </w:tcBorders>
            <w:tcMar>
              <w:top w:w="0" w:type="dxa"/>
              <w:left w:w="75" w:type="dxa"/>
              <w:bottom w:w="0" w:type="dxa"/>
              <w:right w:w="75" w:type="dxa"/>
            </w:tcMar>
            <w:hideMark/>
          </w:tcPr>
          <w:p w14:paraId="44542FE8" w14:textId="77777777" w:rsidR="00176949" w:rsidRPr="00176949" w:rsidRDefault="00176949" w:rsidP="002A12F7">
            <w:pPr>
              <w:tabs>
                <w:tab w:val="left" w:pos="10834"/>
              </w:tabs>
              <w:rPr>
                <w:sz w:val="20"/>
                <w:szCs w:val="20"/>
              </w:rPr>
            </w:pPr>
            <w:r w:rsidRPr="00176949">
              <w:rPr>
                <w:sz w:val="20"/>
                <w:szCs w:val="20"/>
              </w:rPr>
              <w:t> </w:t>
            </w:r>
          </w:p>
        </w:tc>
        <w:tc>
          <w:tcPr>
            <w:tcW w:w="4388" w:type="dxa"/>
            <w:gridSpan w:val="2"/>
            <w:tcBorders>
              <w:top w:val="nil"/>
              <w:left w:val="nil"/>
              <w:bottom w:val="single" w:sz="6" w:space="0" w:color="000000"/>
              <w:right w:val="single" w:sz="6" w:space="0" w:color="000000"/>
            </w:tcBorders>
            <w:tcMar>
              <w:top w:w="0" w:type="dxa"/>
              <w:left w:w="75" w:type="dxa"/>
              <w:bottom w:w="0" w:type="dxa"/>
              <w:right w:w="75" w:type="dxa"/>
            </w:tcMar>
            <w:hideMark/>
          </w:tcPr>
          <w:p w14:paraId="6CBEB8E9"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2D167245" w14:textId="77777777" w:rsidTr="002A12F7">
        <w:trPr>
          <w:trHeight w:val="435"/>
        </w:trPr>
        <w:tc>
          <w:tcPr>
            <w:tcW w:w="4516" w:type="dxa"/>
            <w:gridSpan w:val="5"/>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10356D2A" w14:textId="77777777" w:rsidR="00176949" w:rsidRPr="00176949" w:rsidRDefault="00176949" w:rsidP="002A12F7">
            <w:pPr>
              <w:tabs>
                <w:tab w:val="left" w:pos="10834"/>
              </w:tabs>
              <w:rPr>
                <w:sz w:val="20"/>
                <w:szCs w:val="20"/>
              </w:rPr>
            </w:pPr>
            <w:r w:rsidRPr="00176949">
              <w:rPr>
                <w:sz w:val="20"/>
                <w:szCs w:val="20"/>
              </w:rPr>
              <w:t> </w:t>
            </w:r>
          </w:p>
        </w:tc>
        <w:tc>
          <w:tcPr>
            <w:tcW w:w="1869" w:type="dxa"/>
            <w:tcBorders>
              <w:top w:val="nil"/>
              <w:left w:val="nil"/>
              <w:bottom w:val="single" w:sz="6" w:space="0" w:color="000000"/>
              <w:right w:val="single" w:sz="6" w:space="0" w:color="000000"/>
            </w:tcBorders>
            <w:tcMar>
              <w:top w:w="0" w:type="dxa"/>
              <w:left w:w="75" w:type="dxa"/>
              <w:bottom w:w="0" w:type="dxa"/>
              <w:right w:w="75" w:type="dxa"/>
            </w:tcMar>
            <w:hideMark/>
          </w:tcPr>
          <w:p w14:paraId="6CA9A91D" w14:textId="77777777" w:rsidR="00176949" w:rsidRPr="00176949" w:rsidRDefault="00176949" w:rsidP="002A12F7">
            <w:pPr>
              <w:tabs>
                <w:tab w:val="left" w:pos="10834"/>
              </w:tabs>
              <w:rPr>
                <w:sz w:val="20"/>
                <w:szCs w:val="20"/>
              </w:rPr>
            </w:pPr>
            <w:r w:rsidRPr="00176949">
              <w:rPr>
                <w:sz w:val="20"/>
                <w:szCs w:val="20"/>
              </w:rPr>
              <w:t> </w:t>
            </w:r>
          </w:p>
        </w:tc>
        <w:tc>
          <w:tcPr>
            <w:tcW w:w="4388" w:type="dxa"/>
            <w:gridSpan w:val="2"/>
            <w:tcBorders>
              <w:top w:val="nil"/>
              <w:left w:val="nil"/>
              <w:bottom w:val="single" w:sz="6" w:space="0" w:color="000000"/>
              <w:right w:val="single" w:sz="6" w:space="0" w:color="000000"/>
            </w:tcBorders>
            <w:tcMar>
              <w:top w:w="0" w:type="dxa"/>
              <w:left w:w="75" w:type="dxa"/>
              <w:bottom w:w="0" w:type="dxa"/>
              <w:right w:w="75" w:type="dxa"/>
            </w:tcMar>
            <w:hideMark/>
          </w:tcPr>
          <w:p w14:paraId="43C9BAF7"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66A5D492"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512A810E" w14:textId="77777777" w:rsidR="00176949" w:rsidRPr="00176949" w:rsidRDefault="00176949" w:rsidP="002A12F7">
            <w:pPr>
              <w:tabs>
                <w:tab w:val="left" w:pos="10834"/>
              </w:tabs>
              <w:rPr>
                <w:sz w:val="20"/>
                <w:szCs w:val="20"/>
              </w:rPr>
            </w:pPr>
            <w:r w:rsidRPr="00176949">
              <w:rPr>
                <w:sz w:val="20"/>
                <w:szCs w:val="20"/>
              </w:rPr>
              <w:t>DIFICULDADES ENCONTRADAS:</w:t>
            </w:r>
          </w:p>
        </w:tc>
      </w:tr>
      <w:tr w:rsidR="00176949" w:rsidRPr="00176949" w14:paraId="2AADDFCE"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02D8C0C1" w14:textId="77777777" w:rsidR="00176949" w:rsidRPr="00176949" w:rsidRDefault="00176949" w:rsidP="002A12F7">
            <w:pPr>
              <w:tabs>
                <w:tab w:val="left" w:pos="10834"/>
              </w:tabs>
              <w:rPr>
                <w:sz w:val="20"/>
                <w:szCs w:val="20"/>
              </w:rPr>
            </w:pPr>
            <w:r w:rsidRPr="00176949">
              <w:rPr>
                <w:sz w:val="20"/>
                <w:szCs w:val="20"/>
              </w:rPr>
              <w:t xml:space="preserve">HOUVE ALTERAÇÃO NO PLANO DE TRABALHO: </w:t>
            </w:r>
            <w:proofErr w:type="gramStart"/>
            <w:r w:rsidRPr="00176949">
              <w:rPr>
                <w:sz w:val="20"/>
                <w:szCs w:val="20"/>
              </w:rPr>
              <w:t>( )SIM</w:t>
            </w:r>
            <w:proofErr w:type="gramEnd"/>
            <w:r w:rsidRPr="00176949">
              <w:rPr>
                <w:sz w:val="20"/>
                <w:szCs w:val="20"/>
              </w:rPr>
              <w:t xml:space="preserve"> </w:t>
            </w:r>
            <w:proofErr w:type="gramStart"/>
            <w:r w:rsidRPr="00176949">
              <w:rPr>
                <w:sz w:val="20"/>
                <w:szCs w:val="20"/>
              </w:rPr>
              <w:t>( )NÃO</w:t>
            </w:r>
            <w:proofErr w:type="gramEnd"/>
          </w:p>
          <w:p w14:paraId="50676C2D" w14:textId="77777777" w:rsidR="00176949" w:rsidRPr="00176949" w:rsidRDefault="00176949" w:rsidP="002A12F7">
            <w:pPr>
              <w:tabs>
                <w:tab w:val="left" w:pos="10834"/>
              </w:tabs>
              <w:rPr>
                <w:sz w:val="20"/>
                <w:szCs w:val="20"/>
              </w:rPr>
            </w:pPr>
            <w:r w:rsidRPr="00176949">
              <w:rPr>
                <w:sz w:val="20"/>
                <w:szCs w:val="20"/>
              </w:rPr>
              <w:t>JUSTIFIQUE A ALTERAÇÃO:</w:t>
            </w:r>
          </w:p>
        </w:tc>
      </w:tr>
      <w:tr w:rsidR="00176949" w:rsidRPr="00176949" w14:paraId="35DC2BE9"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6B6FAA11" w14:textId="77777777" w:rsidR="00176949" w:rsidRPr="00176949" w:rsidRDefault="00176949" w:rsidP="002A12F7">
            <w:pPr>
              <w:tabs>
                <w:tab w:val="left" w:pos="10834"/>
              </w:tabs>
              <w:rPr>
                <w:sz w:val="20"/>
                <w:szCs w:val="20"/>
              </w:rPr>
            </w:pPr>
            <w:r w:rsidRPr="00176949">
              <w:rPr>
                <w:sz w:val="20"/>
                <w:szCs w:val="20"/>
              </w:rPr>
              <w:t>PROJETO (PLANO DE TRABALHO)</w:t>
            </w:r>
          </w:p>
        </w:tc>
      </w:tr>
      <w:tr w:rsidR="00176949" w:rsidRPr="00176949" w14:paraId="27CFD81D"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A8D6C79" w14:textId="77777777" w:rsidR="00176949" w:rsidRPr="00176949" w:rsidRDefault="00176949" w:rsidP="002A12F7">
            <w:pPr>
              <w:tabs>
                <w:tab w:val="left" w:pos="10834"/>
              </w:tabs>
              <w:rPr>
                <w:sz w:val="20"/>
                <w:szCs w:val="20"/>
              </w:rPr>
            </w:pPr>
            <w:r w:rsidRPr="00176949">
              <w:rPr>
                <w:sz w:val="20"/>
                <w:szCs w:val="20"/>
              </w:rPr>
              <w:t>RESUMO: (aproximadamente 250 palavras)</w:t>
            </w:r>
          </w:p>
          <w:p w14:paraId="7E874E32"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7FCDE576"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BA2A56D" w14:textId="77777777" w:rsidR="00176949" w:rsidRPr="00176949" w:rsidRDefault="00176949" w:rsidP="002A12F7">
            <w:pPr>
              <w:tabs>
                <w:tab w:val="left" w:pos="10834"/>
              </w:tabs>
              <w:rPr>
                <w:sz w:val="20"/>
                <w:szCs w:val="20"/>
              </w:rPr>
            </w:pPr>
            <w:r w:rsidRPr="00176949">
              <w:rPr>
                <w:sz w:val="20"/>
                <w:szCs w:val="20"/>
              </w:rPr>
              <w:t>PALAVRAS-CHAVE (três)</w:t>
            </w:r>
          </w:p>
          <w:p w14:paraId="59B13F15"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7AFAAFCB"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8E8E218" w14:textId="77777777" w:rsidR="00176949" w:rsidRPr="00176949" w:rsidRDefault="00176949" w:rsidP="002A12F7">
            <w:pPr>
              <w:tabs>
                <w:tab w:val="left" w:pos="10834"/>
              </w:tabs>
              <w:rPr>
                <w:sz w:val="20"/>
                <w:szCs w:val="20"/>
              </w:rPr>
            </w:pPr>
            <w:r w:rsidRPr="00176949">
              <w:rPr>
                <w:sz w:val="20"/>
                <w:szCs w:val="20"/>
              </w:rPr>
              <w:t>INTRODUÇÃO (tema/objetivos/hipóteses/justificativa)</w:t>
            </w:r>
          </w:p>
          <w:p w14:paraId="393680DF"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7FCA3AD3"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E36F534" w14:textId="77777777" w:rsidR="00176949" w:rsidRPr="00176949" w:rsidRDefault="00176949" w:rsidP="002A12F7">
            <w:pPr>
              <w:tabs>
                <w:tab w:val="left" w:pos="10834"/>
              </w:tabs>
              <w:rPr>
                <w:sz w:val="20"/>
                <w:szCs w:val="20"/>
              </w:rPr>
            </w:pPr>
            <w:r w:rsidRPr="00176949">
              <w:rPr>
                <w:sz w:val="20"/>
                <w:szCs w:val="20"/>
              </w:rPr>
              <w:t>MÉTODO (sujeitos/instrumentos/procedimentos)</w:t>
            </w:r>
          </w:p>
          <w:p w14:paraId="1D69D2D7"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5BA99DB4"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C3F9DC0" w14:textId="77777777" w:rsidR="00176949" w:rsidRPr="00176949" w:rsidRDefault="00176949" w:rsidP="002A12F7">
            <w:pPr>
              <w:tabs>
                <w:tab w:val="left" w:pos="10834"/>
              </w:tabs>
              <w:rPr>
                <w:sz w:val="20"/>
                <w:szCs w:val="20"/>
              </w:rPr>
            </w:pPr>
            <w:r w:rsidRPr="00176949">
              <w:rPr>
                <w:sz w:val="20"/>
                <w:szCs w:val="20"/>
              </w:rPr>
              <w:t>RESULTADOS PROPOSTOS/ALCANÇADOS</w:t>
            </w:r>
          </w:p>
          <w:p w14:paraId="7F939434"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08BDB265"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513E453" w14:textId="77777777" w:rsidR="00176949" w:rsidRPr="00176949" w:rsidRDefault="00176949" w:rsidP="002A12F7">
            <w:pPr>
              <w:tabs>
                <w:tab w:val="left" w:pos="10834"/>
              </w:tabs>
              <w:rPr>
                <w:sz w:val="20"/>
                <w:szCs w:val="20"/>
              </w:rPr>
            </w:pPr>
            <w:r w:rsidRPr="00176949">
              <w:rPr>
                <w:sz w:val="20"/>
                <w:szCs w:val="20"/>
              </w:rPr>
              <w:t>CONCLUSÕES</w:t>
            </w:r>
          </w:p>
          <w:p w14:paraId="372B0724"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2CB86599"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07176A6" w14:textId="77777777" w:rsidR="00176949" w:rsidRPr="00176949" w:rsidRDefault="00176949" w:rsidP="002A12F7">
            <w:pPr>
              <w:tabs>
                <w:tab w:val="left" w:pos="10834"/>
              </w:tabs>
              <w:rPr>
                <w:sz w:val="20"/>
                <w:szCs w:val="20"/>
              </w:rPr>
            </w:pPr>
            <w:r w:rsidRPr="00176949">
              <w:rPr>
                <w:sz w:val="20"/>
                <w:szCs w:val="20"/>
              </w:rPr>
              <w:t>REFERÊNCIAS BIBLIOGRÁFICAS E OUTRAS</w:t>
            </w:r>
          </w:p>
          <w:p w14:paraId="4BE1B3B8"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715A4FE5"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91E6A8F" w14:textId="77777777" w:rsidR="00176949" w:rsidRPr="00176949" w:rsidRDefault="00176949" w:rsidP="002A12F7">
            <w:pPr>
              <w:tabs>
                <w:tab w:val="left" w:pos="10834"/>
              </w:tabs>
              <w:rPr>
                <w:sz w:val="20"/>
                <w:szCs w:val="20"/>
              </w:rPr>
            </w:pPr>
            <w:r w:rsidRPr="00176949">
              <w:rPr>
                <w:sz w:val="20"/>
                <w:szCs w:val="20"/>
              </w:rPr>
              <w:t>ANEXOS (se houver)</w:t>
            </w:r>
          </w:p>
          <w:p w14:paraId="5EEAD0D4"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1DEC6FAF"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30B80033" w14:textId="77777777" w:rsidR="00176949" w:rsidRPr="00176949" w:rsidRDefault="00176949" w:rsidP="002A12F7">
            <w:pPr>
              <w:tabs>
                <w:tab w:val="left" w:pos="10834"/>
              </w:tabs>
              <w:rPr>
                <w:sz w:val="20"/>
                <w:szCs w:val="20"/>
              </w:rPr>
            </w:pPr>
            <w:r w:rsidRPr="00176949">
              <w:rPr>
                <w:sz w:val="20"/>
                <w:szCs w:val="20"/>
              </w:rPr>
              <w:t>PARTICIPAÇÃO EM EVENTOS CIENTÍFICOS, TECNOLÓGICOS OU DE INOVAÇÃO</w:t>
            </w:r>
          </w:p>
        </w:tc>
      </w:tr>
      <w:tr w:rsidR="00176949" w:rsidRPr="00176949" w14:paraId="3791BBB2"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1285472C" w14:textId="77777777" w:rsidR="00176949" w:rsidRPr="00176949" w:rsidRDefault="00176949" w:rsidP="002A12F7">
            <w:pPr>
              <w:tabs>
                <w:tab w:val="left" w:pos="10834"/>
              </w:tabs>
              <w:rPr>
                <w:sz w:val="20"/>
                <w:szCs w:val="20"/>
              </w:rPr>
            </w:pPr>
            <w:r w:rsidRPr="00176949">
              <w:rPr>
                <w:sz w:val="20"/>
                <w:szCs w:val="20"/>
              </w:rPr>
              <w:t> </w:t>
            </w:r>
          </w:p>
          <w:p w14:paraId="1E08181C"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118AA14E"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6CDA671D" w14:textId="77777777" w:rsidR="00176949" w:rsidRPr="00176949" w:rsidRDefault="00176949" w:rsidP="002A12F7">
            <w:pPr>
              <w:tabs>
                <w:tab w:val="left" w:pos="10834"/>
              </w:tabs>
              <w:rPr>
                <w:sz w:val="20"/>
                <w:szCs w:val="20"/>
              </w:rPr>
            </w:pPr>
            <w:r w:rsidRPr="00176949">
              <w:rPr>
                <w:sz w:val="20"/>
                <w:szCs w:val="20"/>
              </w:rPr>
              <w:t> </w:t>
            </w:r>
          </w:p>
          <w:p w14:paraId="11B2C05E"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508070F3"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0E5AE7EF" w14:textId="77777777" w:rsidR="00176949" w:rsidRPr="00176949" w:rsidRDefault="00176949" w:rsidP="002A12F7">
            <w:pPr>
              <w:tabs>
                <w:tab w:val="left" w:pos="10834"/>
              </w:tabs>
              <w:rPr>
                <w:sz w:val="20"/>
                <w:szCs w:val="20"/>
              </w:rPr>
            </w:pPr>
            <w:r w:rsidRPr="00176949">
              <w:rPr>
                <w:sz w:val="20"/>
                <w:szCs w:val="20"/>
              </w:rPr>
              <w:t>ANÁLISE DE DESEMPENHO DO BOLSISTA</w:t>
            </w:r>
          </w:p>
        </w:tc>
      </w:tr>
      <w:tr w:rsidR="00176949" w:rsidRPr="00176949" w14:paraId="221F4B3C" w14:textId="77777777" w:rsidTr="002A12F7">
        <w:trPr>
          <w:trHeight w:val="105"/>
        </w:trPr>
        <w:tc>
          <w:tcPr>
            <w:tcW w:w="2604"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A79EBCC" w14:textId="77777777" w:rsidR="00176949" w:rsidRPr="00176949" w:rsidRDefault="00176949" w:rsidP="002A12F7">
            <w:pPr>
              <w:tabs>
                <w:tab w:val="left" w:pos="10834"/>
              </w:tabs>
              <w:rPr>
                <w:sz w:val="20"/>
                <w:szCs w:val="20"/>
              </w:rPr>
            </w:pPr>
            <w:r w:rsidRPr="00176949">
              <w:rPr>
                <w:b/>
                <w:bCs/>
                <w:sz w:val="20"/>
                <w:szCs w:val="20"/>
              </w:rPr>
              <w:t>ASPECTOS</w:t>
            </w:r>
          </w:p>
        </w:tc>
        <w:tc>
          <w:tcPr>
            <w:tcW w:w="1595" w:type="dxa"/>
            <w:gridSpan w:val="3"/>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257E2EC" w14:textId="77777777" w:rsidR="00176949" w:rsidRPr="00176949" w:rsidRDefault="00176949" w:rsidP="002A12F7">
            <w:pPr>
              <w:tabs>
                <w:tab w:val="left" w:pos="10834"/>
              </w:tabs>
              <w:rPr>
                <w:sz w:val="20"/>
                <w:szCs w:val="20"/>
              </w:rPr>
            </w:pPr>
            <w:r w:rsidRPr="00176949">
              <w:rPr>
                <w:b/>
                <w:bCs/>
                <w:sz w:val="20"/>
                <w:szCs w:val="20"/>
              </w:rPr>
              <w:t>ADEQUADO</w:t>
            </w:r>
          </w:p>
        </w:tc>
        <w:tc>
          <w:tcPr>
            <w:tcW w:w="2397" w:type="dxa"/>
            <w:gridSpan w:val="3"/>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0A97490" w14:textId="77777777" w:rsidR="00176949" w:rsidRPr="00176949" w:rsidRDefault="00176949" w:rsidP="002A12F7">
            <w:pPr>
              <w:tabs>
                <w:tab w:val="left" w:pos="10834"/>
              </w:tabs>
              <w:rPr>
                <w:sz w:val="20"/>
                <w:szCs w:val="20"/>
              </w:rPr>
            </w:pPr>
            <w:r w:rsidRPr="00176949">
              <w:rPr>
                <w:b/>
                <w:bCs/>
                <w:sz w:val="20"/>
                <w:szCs w:val="20"/>
              </w:rPr>
              <w:t>PARCIALMENTE ADEQUADO</w:t>
            </w:r>
          </w:p>
        </w:tc>
        <w:tc>
          <w:tcPr>
            <w:tcW w:w="4177"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FE9A9AD" w14:textId="77777777" w:rsidR="00176949" w:rsidRPr="00176949" w:rsidRDefault="00176949" w:rsidP="002A12F7">
            <w:pPr>
              <w:tabs>
                <w:tab w:val="left" w:pos="10834"/>
              </w:tabs>
              <w:rPr>
                <w:sz w:val="20"/>
                <w:szCs w:val="20"/>
              </w:rPr>
            </w:pPr>
            <w:r w:rsidRPr="00176949">
              <w:rPr>
                <w:b/>
                <w:bCs/>
                <w:sz w:val="20"/>
                <w:szCs w:val="20"/>
              </w:rPr>
              <w:t>INADEQUADO</w:t>
            </w:r>
          </w:p>
        </w:tc>
      </w:tr>
      <w:tr w:rsidR="00176949" w:rsidRPr="00176949" w14:paraId="4A18AE8E" w14:textId="77777777" w:rsidTr="002A12F7">
        <w:trPr>
          <w:trHeight w:val="105"/>
        </w:trPr>
        <w:tc>
          <w:tcPr>
            <w:tcW w:w="2604" w:type="dxa"/>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2595FA2A" w14:textId="77777777" w:rsidR="00176949" w:rsidRPr="00176949" w:rsidRDefault="00176949" w:rsidP="002A12F7">
            <w:pPr>
              <w:tabs>
                <w:tab w:val="left" w:pos="10834"/>
              </w:tabs>
              <w:rPr>
                <w:sz w:val="20"/>
                <w:szCs w:val="20"/>
              </w:rPr>
            </w:pPr>
            <w:r w:rsidRPr="00176949">
              <w:rPr>
                <w:b/>
                <w:bCs/>
                <w:sz w:val="20"/>
                <w:szCs w:val="20"/>
              </w:rPr>
              <w:t>Qualidade do trabalho: </w:t>
            </w:r>
            <w:r w:rsidRPr="00176949">
              <w:rPr>
                <w:sz w:val="20"/>
                <w:szCs w:val="20"/>
              </w:rPr>
              <w:t>considerar a qualidade do trabalho, tendo em vista as condições oferecidas</w:t>
            </w:r>
          </w:p>
        </w:tc>
        <w:tc>
          <w:tcPr>
            <w:tcW w:w="1595" w:type="dxa"/>
            <w:gridSpan w:val="3"/>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5AAEE09" w14:textId="77777777" w:rsidR="00176949" w:rsidRPr="00176949" w:rsidRDefault="00176949" w:rsidP="002A12F7">
            <w:pPr>
              <w:tabs>
                <w:tab w:val="left" w:pos="10834"/>
              </w:tabs>
              <w:rPr>
                <w:sz w:val="20"/>
                <w:szCs w:val="20"/>
              </w:rPr>
            </w:pPr>
            <w:r w:rsidRPr="00176949">
              <w:rPr>
                <w:sz w:val="20"/>
                <w:szCs w:val="20"/>
              </w:rPr>
              <w:t> </w:t>
            </w:r>
          </w:p>
        </w:tc>
        <w:tc>
          <w:tcPr>
            <w:tcW w:w="2397" w:type="dxa"/>
            <w:gridSpan w:val="3"/>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97A7B68" w14:textId="77777777" w:rsidR="00176949" w:rsidRPr="00176949" w:rsidRDefault="00176949" w:rsidP="002A12F7">
            <w:pPr>
              <w:tabs>
                <w:tab w:val="left" w:pos="10834"/>
              </w:tabs>
              <w:rPr>
                <w:sz w:val="20"/>
                <w:szCs w:val="20"/>
              </w:rPr>
            </w:pPr>
            <w:r w:rsidRPr="00176949">
              <w:rPr>
                <w:sz w:val="20"/>
                <w:szCs w:val="20"/>
              </w:rPr>
              <w:t> </w:t>
            </w:r>
          </w:p>
        </w:tc>
        <w:tc>
          <w:tcPr>
            <w:tcW w:w="4177"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ADCF7BC"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29D5A59D" w14:textId="77777777" w:rsidTr="002A12F7">
        <w:trPr>
          <w:trHeight w:val="105"/>
        </w:trPr>
        <w:tc>
          <w:tcPr>
            <w:tcW w:w="2604" w:type="dxa"/>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2FED4D76" w14:textId="77777777" w:rsidR="00176949" w:rsidRPr="00176949" w:rsidRDefault="00176949" w:rsidP="002A12F7">
            <w:pPr>
              <w:tabs>
                <w:tab w:val="left" w:pos="10834"/>
              </w:tabs>
              <w:rPr>
                <w:sz w:val="20"/>
                <w:szCs w:val="20"/>
              </w:rPr>
            </w:pPr>
            <w:r w:rsidRPr="00176949">
              <w:rPr>
                <w:b/>
                <w:bCs/>
                <w:sz w:val="20"/>
                <w:szCs w:val="20"/>
              </w:rPr>
              <w:t>Dedicação:</w:t>
            </w:r>
            <w:r w:rsidRPr="00176949">
              <w:rPr>
                <w:sz w:val="20"/>
                <w:szCs w:val="20"/>
              </w:rPr>
              <w:t> esforço revelado para aprender, a partir de indagações e dúvidas apresentadas</w:t>
            </w:r>
          </w:p>
        </w:tc>
        <w:tc>
          <w:tcPr>
            <w:tcW w:w="1595" w:type="dxa"/>
            <w:gridSpan w:val="3"/>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DC17378" w14:textId="77777777" w:rsidR="00176949" w:rsidRPr="00176949" w:rsidRDefault="00176949" w:rsidP="002A12F7">
            <w:pPr>
              <w:tabs>
                <w:tab w:val="left" w:pos="10834"/>
              </w:tabs>
              <w:rPr>
                <w:sz w:val="20"/>
                <w:szCs w:val="20"/>
              </w:rPr>
            </w:pPr>
            <w:r w:rsidRPr="00176949">
              <w:rPr>
                <w:sz w:val="20"/>
                <w:szCs w:val="20"/>
              </w:rPr>
              <w:t> </w:t>
            </w:r>
          </w:p>
        </w:tc>
        <w:tc>
          <w:tcPr>
            <w:tcW w:w="2397" w:type="dxa"/>
            <w:gridSpan w:val="3"/>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177A6FF" w14:textId="77777777" w:rsidR="00176949" w:rsidRPr="00176949" w:rsidRDefault="00176949" w:rsidP="002A12F7">
            <w:pPr>
              <w:tabs>
                <w:tab w:val="left" w:pos="10834"/>
              </w:tabs>
              <w:rPr>
                <w:sz w:val="20"/>
                <w:szCs w:val="20"/>
              </w:rPr>
            </w:pPr>
            <w:r w:rsidRPr="00176949">
              <w:rPr>
                <w:sz w:val="20"/>
                <w:szCs w:val="20"/>
              </w:rPr>
              <w:t> </w:t>
            </w:r>
          </w:p>
        </w:tc>
        <w:tc>
          <w:tcPr>
            <w:tcW w:w="4177"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64E6DC3"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782881AA" w14:textId="77777777" w:rsidTr="002A12F7">
        <w:trPr>
          <w:trHeight w:val="105"/>
        </w:trPr>
        <w:tc>
          <w:tcPr>
            <w:tcW w:w="2604" w:type="dxa"/>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043F2E5D" w14:textId="77777777" w:rsidR="00176949" w:rsidRPr="00176949" w:rsidRDefault="00176949" w:rsidP="002A12F7">
            <w:pPr>
              <w:tabs>
                <w:tab w:val="left" w:pos="10834"/>
              </w:tabs>
              <w:rPr>
                <w:sz w:val="20"/>
                <w:szCs w:val="20"/>
              </w:rPr>
            </w:pPr>
            <w:r w:rsidRPr="00176949">
              <w:rPr>
                <w:b/>
                <w:bCs/>
                <w:sz w:val="20"/>
                <w:szCs w:val="20"/>
              </w:rPr>
              <w:t>Assiduidade:</w:t>
            </w:r>
            <w:r w:rsidRPr="00176949">
              <w:rPr>
                <w:sz w:val="20"/>
                <w:szCs w:val="20"/>
              </w:rPr>
              <w:t> cumprimento do plano de trabalho com dedicação e zelo</w:t>
            </w:r>
          </w:p>
        </w:tc>
        <w:tc>
          <w:tcPr>
            <w:tcW w:w="1595" w:type="dxa"/>
            <w:gridSpan w:val="3"/>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6E24D5A" w14:textId="77777777" w:rsidR="00176949" w:rsidRPr="00176949" w:rsidRDefault="00176949" w:rsidP="002A12F7">
            <w:pPr>
              <w:tabs>
                <w:tab w:val="left" w:pos="10834"/>
              </w:tabs>
              <w:rPr>
                <w:sz w:val="20"/>
                <w:szCs w:val="20"/>
              </w:rPr>
            </w:pPr>
            <w:r w:rsidRPr="00176949">
              <w:rPr>
                <w:sz w:val="20"/>
                <w:szCs w:val="20"/>
              </w:rPr>
              <w:t> </w:t>
            </w:r>
          </w:p>
        </w:tc>
        <w:tc>
          <w:tcPr>
            <w:tcW w:w="2397" w:type="dxa"/>
            <w:gridSpan w:val="3"/>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2BE2593" w14:textId="77777777" w:rsidR="00176949" w:rsidRPr="00176949" w:rsidRDefault="00176949" w:rsidP="002A12F7">
            <w:pPr>
              <w:tabs>
                <w:tab w:val="left" w:pos="10834"/>
              </w:tabs>
              <w:rPr>
                <w:sz w:val="20"/>
                <w:szCs w:val="20"/>
              </w:rPr>
            </w:pPr>
            <w:r w:rsidRPr="00176949">
              <w:rPr>
                <w:sz w:val="20"/>
                <w:szCs w:val="20"/>
              </w:rPr>
              <w:t> </w:t>
            </w:r>
          </w:p>
        </w:tc>
        <w:tc>
          <w:tcPr>
            <w:tcW w:w="4177"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3B454DD"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414DB5B5" w14:textId="77777777" w:rsidTr="002A12F7">
        <w:trPr>
          <w:trHeight w:val="105"/>
        </w:trPr>
        <w:tc>
          <w:tcPr>
            <w:tcW w:w="2604" w:type="dxa"/>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45035FBA" w14:textId="77777777" w:rsidR="00176949" w:rsidRPr="00176949" w:rsidRDefault="00176949" w:rsidP="002A12F7">
            <w:pPr>
              <w:tabs>
                <w:tab w:val="left" w:pos="10834"/>
              </w:tabs>
              <w:rPr>
                <w:sz w:val="20"/>
                <w:szCs w:val="20"/>
              </w:rPr>
            </w:pPr>
            <w:r w:rsidRPr="00176949">
              <w:rPr>
                <w:b/>
                <w:bCs/>
                <w:sz w:val="20"/>
                <w:szCs w:val="20"/>
              </w:rPr>
              <w:t>Rendimento: </w:t>
            </w:r>
            <w:r w:rsidRPr="00176949">
              <w:rPr>
                <w:sz w:val="20"/>
                <w:szCs w:val="20"/>
              </w:rPr>
              <w:t>considerar o cumprimento do plano de trabalho de acordo com os prazos estabelecidos</w:t>
            </w:r>
          </w:p>
        </w:tc>
        <w:tc>
          <w:tcPr>
            <w:tcW w:w="1595" w:type="dxa"/>
            <w:gridSpan w:val="3"/>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D7C3DE9" w14:textId="77777777" w:rsidR="00176949" w:rsidRPr="00176949" w:rsidRDefault="00176949" w:rsidP="002A12F7">
            <w:pPr>
              <w:tabs>
                <w:tab w:val="left" w:pos="10834"/>
              </w:tabs>
              <w:rPr>
                <w:sz w:val="20"/>
                <w:szCs w:val="20"/>
              </w:rPr>
            </w:pPr>
            <w:r w:rsidRPr="00176949">
              <w:rPr>
                <w:sz w:val="20"/>
                <w:szCs w:val="20"/>
              </w:rPr>
              <w:t> </w:t>
            </w:r>
          </w:p>
        </w:tc>
        <w:tc>
          <w:tcPr>
            <w:tcW w:w="2397" w:type="dxa"/>
            <w:gridSpan w:val="3"/>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25FD73C" w14:textId="77777777" w:rsidR="00176949" w:rsidRPr="00176949" w:rsidRDefault="00176949" w:rsidP="002A12F7">
            <w:pPr>
              <w:tabs>
                <w:tab w:val="left" w:pos="10834"/>
              </w:tabs>
              <w:rPr>
                <w:sz w:val="20"/>
                <w:szCs w:val="20"/>
              </w:rPr>
            </w:pPr>
            <w:r w:rsidRPr="00176949">
              <w:rPr>
                <w:sz w:val="20"/>
                <w:szCs w:val="20"/>
              </w:rPr>
              <w:t> </w:t>
            </w:r>
          </w:p>
        </w:tc>
        <w:tc>
          <w:tcPr>
            <w:tcW w:w="4177"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1D0C622"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16184F59"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5D40B2CD" w14:textId="77777777" w:rsidR="00176949" w:rsidRPr="00176949" w:rsidRDefault="00176949" w:rsidP="002A12F7">
            <w:pPr>
              <w:tabs>
                <w:tab w:val="left" w:pos="10834"/>
              </w:tabs>
              <w:rPr>
                <w:sz w:val="20"/>
                <w:szCs w:val="20"/>
              </w:rPr>
            </w:pPr>
            <w:r w:rsidRPr="00176949">
              <w:rPr>
                <w:sz w:val="20"/>
                <w:szCs w:val="20"/>
              </w:rPr>
              <w:t>OBSERVAÇÕES DO ORIENTADOR</w:t>
            </w:r>
          </w:p>
        </w:tc>
      </w:tr>
      <w:tr w:rsidR="00176949" w:rsidRPr="00176949" w14:paraId="0CF007EB"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3DA8B9E3"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2FF76BBD"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6F6C7CAA"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395B7329"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41ECED61"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1D748397"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045DCC55"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683B69A7"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shd w:val="clear" w:color="auto" w:fill="C0C0C0"/>
            <w:tcMar>
              <w:top w:w="0" w:type="dxa"/>
              <w:left w:w="75" w:type="dxa"/>
              <w:bottom w:w="0" w:type="dxa"/>
              <w:right w:w="75" w:type="dxa"/>
            </w:tcMar>
            <w:vAlign w:val="center"/>
            <w:hideMark/>
          </w:tcPr>
          <w:p w14:paraId="19E8FFDD" w14:textId="77777777" w:rsidR="00176949" w:rsidRPr="00176949" w:rsidRDefault="00176949" w:rsidP="002A12F7">
            <w:pPr>
              <w:tabs>
                <w:tab w:val="left" w:pos="10834"/>
              </w:tabs>
              <w:rPr>
                <w:sz w:val="20"/>
                <w:szCs w:val="20"/>
              </w:rPr>
            </w:pPr>
            <w:r w:rsidRPr="00176949">
              <w:rPr>
                <w:sz w:val="20"/>
                <w:szCs w:val="20"/>
              </w:rPr>
              <w:t> </w:t>
            </w:r>
          </w:p>
          <w:p w14:paraId="1AAC8A1E" w14:textId="77777777" w:rsidR="00176949" w:rsidRPr="00176949" w:rsidRDefault="00176949" w:rsidP="002A12F7">
            <w:pPr>
              <w:tabs>
                <w:tab w:val="left" w:pos="10834"/>
              </w:tabs>
              <w:rPr>
                <w:sz w:val="20"/>
                <w:szCs w:val="20"/>
              </w:rPr>
            </w:pPr>
            <w:r w:rsidRPr="00176949">
              <w:rPr>
                <w:sz w:val="20"/>
                <w:szCs w:val="20"/>
              </w:rPr>
              <w:t>AVALIAÇÃO DO ALUNO EM RELAÇÃO AO PIBIC</w:t>
            </w:r>
          </w:p>
        </w:tc>
      </w:tr>
      <w:tr w:rsidR="00176949" w:rsidRPr="00176949" w14:paraId="23722533"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shd w:val="clear" w:color="auto" w:fill="D9D9D9"/>
            <w:tcMar>
              <w:top w:w="0" w:type="dxa"/>
              <w:left w:w="75" w:type="dxa"/>
              <w:bottom w:w="0" w:type="dxa"/>
              <w:right w:w="75" w:type="dxa"/>
            </w:tcMar>
            <w:hideMark/>
          </w:tcPr>
          <w:p w14:paraId="4A5113D1" w14:textId="77777777" w:rsidR="00176949" w:rsidRPr="00176949" w:rsidRDefault="00176949" w:rsidP="002A12F7">
            <w:pPr>
              <w:tabs>
                <w:tab w:val="left" w:pos="10834"/>
              </w:tabs>
              <w:rPr>
                <w:sz w:val="20"/>
                <w:szCs w:val="20"/>
              </w:rPr>
            </w:pPr>
            <w:r w:rsidRPr="00176949">
              <w:rPr>
                <w:b/>
                <w:bCs/>
                <w:sz w:val="20"/>
                <w:szCs w:val="20"/>
              </w:rPr>
              <w:t>Sugestão de estrutura:</w:t>
            </w:r>
            <w:r w:rsidRPr="00176949">
              <w:rPr>
                <w:sz w:val="20"/>
                <w:szCs w:val="20"/>
              </w:rPr>
              <w:t> descrever de forma sucinta a visão analítica do bolsista em relação ao Programa de Iniciação Científica, destacando dificuldades, pontos positivos, integração no grupo de pesquisa onde o trabalho estava inserido, relação com colegas e orientação, e qualquer outra percepção tida em relação ao programa.</w:t>
            </w:r>
          </w:p>
        </w:tc>
      </w:tr>
      <w:tr w:rsidR="00176949" w:rsidRPr="00176949" w14:paraId="2E25BDDE"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6D09DB0F"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6F14515B"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78F1CB61"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0A4CD368"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7981F97B"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2C818451"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4056E9AA" w14:textId="77777777" w:rsidR="00176949" w:rsidRPr="00176949" w:rsidRDefault="00176949" w:rsidP="002A12F7">
            <w:pPr>
              <w:tabs>
                <w:tab w:val="left" w:pos="10834"/>
              </w:tabs>
              <w:rPr>
                <w:sz w:val="20"/>
                <w:szCs w:val="20"/>
              </w:rPr>
            </w:pPr>
            <w:r w:rsidRPr="00176949">
              <w:rPr>
                <w:sz w:val="20"/>
                <w:szCs w:val="20"/>
              </w:rPr>
              <w:t> </w:t>
            </w:r>
          </w:p>
          <w:p w14:paraId="614EF107" w14:textId="77777777" w:rsidR="00176949" w:rsidRPr="00176949" w:rsidRDefault="00176949" w:rsidP="002A12F7">
            <w:pPr>
              <w:tabs>
                <w:tab w:val="left" w:pos="10834"/>
              </w:tabs>
              <w:rPr>
                <w:sz w:val="20"/>
                <w:szCs w:val="20"/>
              </w:rPr>
            </w:pPr>
            <w:r w:rsidRPr="00176949">
              <w:rPr>
                <w:sz w:val="20"/>
                <w:szCs w:val="20"/>
              </w:rPr>
              <w:t>PARECER FINAL DO ORIENTADOR</w:t>
            </w:r>
          </w:p>
        </w:tc>
      </w:tr>
      <w:tr w:rsidR="00176949" w:rsidRPr="00176949" w14:paraId="33EEFA1C"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FBDEB0B" w14:textId="77777777" w:rsidR="00176949" w:rsidRPr="00176949" w:rsidRDefault="00176949" w:rsidP="002A12F7">
            <w:pPr>
              <w:tabs>
                <w:tab w:val="left" w:pos="10834"/>
              </w:tabs>
              <w:rPr>
                <w:sz w:val="20"/>
                <w:szCs w:val="20"/>
              </w:rPr>
            </w:pPr>
            <w:proofErr w:type="gramStart"/>
            <w:r w:rsidRPr="00176949">
              <w:rPr>
                <w:sz w:val="20"/>
                <w:szCs w:val="20"/>
              </w:rPr>
              <w:t>( )</w:t>
            </w:r>
            <w:proofErr w:type="gramEnd"/>
            <w:r w:rsidRPr="00176949">
              <w:rPr>
                <w:sz w:val="20"/>
                <w:szCs w:val="20"/>
              </w:rPr>
              <w:t xml:space="preserve"> APROVADO SEM MODIFICAÇÕES </w:t>
            </w:r>
            <w:proofErr w:type="gramStart"/>
            <w:r w:rsidRPr="00176949">
              <w:rPr>
                <w:sz w:val="20"/>
                <w:szCs w:val="20"/>
              </w:rPr>
              <w:t>( )</w:t>
            </w:r>
            <w:proofErr w:type="gramEnd"/>
            <w:r w:rsidRPr="00176949">
              <w:rPr>
                <w:sz w:val="20"/>
                <w:szCs w:val="20"/>
              </w:rPr>
              <w:t xml:space="preserve"> APROVADO COM MODIFICAÇÕES </w:t>
            </w:r>
            <w:proofErr w:type="gramStart"/>
            <w:r w:rsidRPr="00176949">
              <w:rPr>
                <w:sz w:val="20"/>
                <w:szCs w:val="20"/>
              </w:rPr>
              <w:t>( )</w:t>
            </w:r>
            <w:proofErr w:type="gramEnd"/>
            <w:r w:rsidRPr="00176949">
              <w:rPr>
                <w:sz w:val="20"/>
                <w:szCs w:val="20"/>
              </w:rPr>
              <w:t xml:space="preserve"> REPROVADO</w:t>
            </w:r>
          </w:p>
        </w:tc>
      </w:tr>
      <w:tr w:rsidR="00176949" w:rsidRPr="00176949" w14:paraId="491939A1"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71FDDA69" w14:textId="77777777" w:rsidR="00176949" w:rsidRPr="00176949" w:rsidRDefault="00176949" w:rsidP="002A12F7">
            <w:pPr>
              <w:tabs>
                <w:tab w:val="left" w:pos="10834"/>
              </w:tabs>
              <w:rPr>
                <w:sz w:val="20"/>
                <w:szCs w:val="20"/>
              </w:rPr>
            </w:pPr>
            <w:r w:rsidRPr="00176949">
              <w:rPr>
                <w:sz w:val="20"/>
                <w:szCs w:val="20"/>
              </w:rPr>
              <w:t> </w:t>
            </w:r>
          </w:p>
          <w:p w14:paraId="32B0F0F8"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70E2C6AD" w14:textId="77777777" w:rsidTr="002A12F7">
        <w:trPr>
          <w:trHeight w:val="435"/>
        </w:trPr>
        <w:tc>
          <w:tcPr>
            <w:tcW w:w="3911"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7C49FAA" w14:textId="77777777" w:rsidR="00176949" w:rsidRPr="00176949" w:rsidRDefault="00176949" w:rsidP="002A12F7">
            <w:pPr>
              <w:tabs>
                <w:tab w:val="left" w:pos="10834"/>
              </w:tabs>
              <w:rPr>
                <w:sz w:val="20"/>
                <w:szCs w:val="20"/>
              </w:rPr>
            </w:pPr>
            <w:r w:rsidRPr="00176949">
              <w:rPr>
                <w:sz w:val="20"/>
                <w:szCs w:val="20"/>
              </w:rPr>
              <w:t>LOCAL:</w:t>
            </w:r>
          </w:p>
        </w:tc>
        <w:tc>
          <w:tcPr>
            <w:tcW w:w="6862" w:type="dxa"/>
            <w:gridSpan w:val="5"/>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D2E3637" w14:textId="77777777" w:rsidR="00176949" w:rsidRPr="00176949" w:rsidRDefault="00176949" w:rsidP="002A12F7">
            <w:pPr>
              <w:tabs>
                <w:tab w:val="left" w:pos="10834"/>
              </w:tabs>
              <w:rPr>
                <w:sz w:val="20"/>
                <w:szCs w:val="20"/>
              </w:rPr>
            </w:pPr>
            <w:r w:rsidRPr="00176949">
              <w:rPr>
                <w:sz w:val="20"/>
                <w:szCs w:val="20"/>
              </w:rPr>
              <w:t>DATA:</w:t>
            </w:r>
          </w:p>
        </w:tc>
      </w:tr>
      <w:tr w:rsidR="00176949" w:rsidRPr="00176949" w14:paraId="5ED2243C" w14:textId="77777777" w:rsidTr="002A12F7">
        <w:trPr>
          <w:trHeight w:val="435"/>
        </w:trPr>
        <w:tc>
          <w:tcPr>
            <w:tcW w:w="3911"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6ECCDDD" w14:textId="77777777" w:rsidR="00176949" w:rsidRPr="00176949" w:rsidRDefault="00176949" w:rsidP="002A12F7">
            <w:pPr>
              <w:tabs>
                <w:tab w:val="left" w:pos="10834"/>
              </w:tabs>
              <w:rPr>
                <w:sz w:val="20"/>
                <w:szCs w:val="20"/>
              </w:rPr>
            </w:pPr>
            <w:r w:rsidRPr="00176949">
              <w:rPr>
                <w:sz w:val="20"/>
                <w:szCs w:val="20"/>
              </w:rPr>
              <w:t> </w:t>
            </w:r>
          </w:p>
          <w:p w14:paraId="05A26A3C" w14:textId="77777777" w:rsidR="00176949" w:rsidRPr="00176949" w:rsidRDefault="00176949" w:rsidP="002A12F7">
            <w:pPr>
              <w:tabs>
                <w:tab w:val="left" w:pos="10834"/>
              </w:tabs>
              <w:rPr>
                <w:sz w:val="20"/>
                <w:szCs w:val="20"/>
              </w:rPr>
            </w:pPr>
            <w:r w:rsidRPr="00176949">
              <w:rPr>
                <w:sz w:val="20"/>
                <w:szCs w:val="20"/>
              </w:rPr>
              <w:t> </w:t>
            </w:r>
          </w:p>
          <w:p w14:paraId="42D23632" w14:textId="77777777" w:rsidR="00176949" w:rsidRPr="00176949" w:rsidRDefault="00176949" w:rsidP="002A12F7">
            <w:pPr>
              <w:tabs>
                <w:tab w:val="left" w:pos="10834"/>
              </w:tabs>
              <w:rPr>
                <w:sz w:val="20"/>
                <w:szCs w:val="20"/>
              </w:rPr>
            </w:pPr>
            <w:r w:rsidRPr="00176949">
              <w:rPr>
                <w:sz w:val="20"/>
                <w:szCs w:val="20"/>
              </w:rPr>
              <w:t>____________________________________ Assinatura do(a) Orientador(a)</w:t>
            </w:r>
          </w:p>
        </w:tc>
        <w:tc>
          <w:tcPr>
            <w:tcW w:w="6862" w:type="dxa"/>
            <w:gridSpan w:val="5"/>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575F110" w14:textId="77777777" w:rsidR="00176949" w:rsidRPr="00176949" w:rsidRDefault="00176949" w:rsidP="002A12F7">
            <w:pPr>
              <w:tabs>
                <w:tab w:val="left" w:pos="10834"/>
              </w:tabs>
              <w:rPr>
                <w:sz w:val="20"/>
                <w:szCs w:val="20"/>
              </w:rPr>
            </w:pPr>
            <w:r w:rsidRPr="00176949">
              <w:rPr>
                <w:sz w:val="20"/>
                <w:szCs w:val="20"/>
              </w:rPr>
              <w:t>Declaro estar ciente e concordar, para todos os efeitos legais, com as informações contidas neste relatório.</w:t>
            </w:r>
          </w:p>
          <w:p w14:paraId="68AD9E92" w14:textId="77777777" w:rsidR="00176949" w:rsidRPr="00176949" w:rsidRDefault="00176949" w:rsidP="002A12F7">
            <w:pPr>
              <w:tabs>
                <w:tab w:val="left" w:pos="10834"/>
              </w:tabs>
              <w:rPr>
                <w:sz w:val="20"/>
                <w:szCs w:val="20"/>
              </w:rPr>
            </w:pPr>
            <w:r w:rsidRPr="00176949">
              <w:rPr>
                <w:sz w:val="20"/>
                <w:szCs w:val="20"/>
              </w:rPr>
              <w:t>__________________________________ Assinatura do(a) Bolsista</w:t>
            </w:r>
          </w:p>
          <w:p w14:paraId="67A923E0"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278A301B"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3EC50629" w14:textId="77777777" w:rsidR="00176949" w:rsidRPr="00176949" w:rsidRDefault="00176949" w:rsidP="002A12F7">
            <w:pPr>
              <w:tabs>
                <w:tab w:val="left" w:pos="10834"/>
              </w:tabs>
              <w:rPr>
                <w:sz w:val="20"/>
                <w:szCs w:val="20"/>
              </w:rPr>
            </w:pPr>
            <w:r w:rsidRPr="00176949">
              <w:rPr>
                <w:sz w:val="20"/>
                <w:szCs w:val="20"/>
              </w:rPr>
              <w:t>PARECER DA INSTITUIÇÃO COTISTA:</w:t>
            </w:r>
          </w:p>
        </w:tc>
      </w:tr>
      <w:tr w:rsidR="00176949" w:rsidRPr="00176949" w14:paraId="52FD1590"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7B645425"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3FEE1387" w14:textId="77777777" w:rsidTr="002A12F7">
        <w:trPr>
          <w:trHeight w:val="435"/>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5231148C" w14:textId="77777777" w:rsidR="00176949" w:rsidRPr="00176949" w:rsidRDefault="00176949" w:rsidP="002A12F7">
            <w:pPr>
              <w:tabs>
                <w:tab w:val="left" w:pos="10834"/>
              </w:tabs>
              <w:rPr>
                <w:sz w:val="20"/>
                <w:szCs w:val="20"/>
              </w:rPr>
            </w:pPr>
            <w:r w:rsidRPr="00176949">
              <w:rPr>
                <w:sz w:val="20"/>
                <w:szCs w:val="20"/>
              </w:rPr>
              <w:t> </w:t>
            </w:r>
          </w:p>
        </w:tc>
      </w:tr>
      <w:tr w:rsidR="00176949" w:rsidRPr="00176949" w14:paraId="0C2C7161" w14:textId="77777777" w:rsidTr="002A12F7">
        <w:trPr>
          <w:trHeight w:val="1137"/>
        </w:trPr>
        <w:tc>
          <w:tcPr>
            <w:tcW w:w="10773" w:type="dxa"/>
            <w:gridSpan w:val="8"/>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2B7005A0" w14:textId="77777777" w:rsidR="00176949" w:rsidRPr="00176949" w:rsidRDefault="00176949" w:rsidP="002A12F7">
            <w:pPr>
              <w:tabs>
                <w:tab w:val="left" w:pos="10834"/>
              </w:tabs>
              <w:rPr>
                <w:sz w:val="20"/>
                <w:szCs w:val="20"/>
              </w:rPr>
            </w:pPr>
            <w:r w:rsidRPr="00176949">
              <w:rPr>
                <w:sz w:val="20"/>
                <w:szCs w:val="20"/>
              </w:rPr>
              <w:t> </w:t>
            </w:r>
          </w:p>
          <w:p w14:paraId="03948DF7" w14:textId="77777777" w:rsidR="00176949" w:rsidRPr="00176949" w:rsidRDefault="00176949" w:rsidP="002A12F7">
            <w:pPr>
              <w:tabs>
                <w:tab w:val="left" w:pos="10834"/>
              </w:tabs>
              <w:rPr>
                <w:sz w:val="20"/>
                <w:szCs w:val="20"/>
              </w:rPr>
            </w:pPr>
            <w:r w:rsidRPr="00176949">
              <w:rPr>
                <w:sz w:val="20"/>
                <w:szCs w:val="20"/>
              </w:rPr>
              <w:t>__________________________________________</w:t>
            </w:r>
          </w:p>
          <w:p w14:paraId="7516F11A" w14:textId="77777777" w:rsidR="00176949" w:rsidRPr="00176949" w:rsidRDefault="00176949" w:rsidP="002A12F7">
            <w:pPr>
              <w:tabs>
                <w:tab w:val="left" w:pos="10834"/>
              </w:tabs>
              <w:rPr>
                <w:sz w:val="20"/>
                <w:szCs w:val="20"/>
              </w:rPr>
            </w:pPr>
            <w:r w:rsidRPr="00176949">
              <w:rPr>
                <w:b/>
                <w:bCs/>
                <w:sz w:val="20"/>
                <w:szCs w:val="20"/>
              </w:rPr>
              <w:t>Assinatura da Coordenação PIBIC</w:t>
            </w:r>
          </w:p>
        </w:tc>
      </w:tr>
    </w:tbl>
    <w:p w14:paraId="20063E54" w14:textId="77777777" w:rsidR="00176949" w:rsidRPr="00176949" w:rsidRDefault="00176949" w:rsidP="00176949">
      <w:pPr>
        <w:rPr>
          <w:sz w:val="20"/>
          <w:szCs w:val="20"/>
        </w:rPr>
      </w:pPr>
      <w:r w:rsidRPr="00176949">
        <w:rPr>
          <w:sz w:val="20"/>
          <w:szCs w:val="20"/>
        </w:rPr>
        <w:t> </w:t>
      </w:r>
    </w:p>
    <w:p w14:paraId="2A91D6D0" w14:textId="77777777" w:rsidR="00176949" w:rsidRPr="00176949" w:rsidRDefault="00176949" w:rsidP="00176949">
      <w:r w:rsidRPr="00176949">
        <w:t> </w:t>
      </w:r>
    </w:p>
    <w:p w14:paraId="37EAA92D" w14:textId="77777777" w:rsidR="00176949" w:rsidRPr="00176949" w:rsidRDefault="00176949" w:rsidP="00176949">
      <w:r w:rsidRPr="00176949">
        <w:t> </w:t>
      </w:r>
    </w:p>
    <w:p w14:paraId="10C04101" w14:textId="77777777" w:rsidR="002A12F7" w:rsidRDefault="002A12F7" w:rsidP="00176949">
      <w:pPr>
        <w:rPr>
          <w:b/>
          <w:bCs/>
        </w:rPr>
      </w:pPr>
    </w:p>
    <w:p w14:paraId="4069055B" w14:textId="345DE252" w:rsidR="00176949" w:rsidRPr="00176949" w:rsidRDefault="00176949" w:rsidP="002A12F7">
      <w:pPr>
        <w:jc w:val="center"/>
      </w:pPr>
      <w:r w:rsidRPr="00176949">
        <w:rPr>
          <w:b/>
          <w:bCs/>
        </w:rPr>
        <w:t>ANEXO III</w:t>
      </w:r>
    </w:p>
    <w:p w14:paraId="17FF3E04" w14:textId="77777777" w:rsidR="00176949" w:rsidRPr="00176949" w:rsidRDefault="00176949" w:rsidP="00176949">
      <w:r w:rsidRPr="00176949">
        <w:t> </w:t>
      </w:r>
    </w:p>
    <w:p w14:paraId="35FADDA5" w14:textId="77777777" w:rsidR="00176949" w:rsidRPr="00176949" w:rsidRDefault="00176949" w:rsidP="00176949">
      <w:r w:rsidRPr="00176949">
        <w:rPr>
          <w:b/>
          <w:bCs/>
        </w:rPr>
        <w:t>RELATÓRIO DE EXECUÇÃO DE OBJETIVO DO BOLSISTA – Mestrado e Doutorado</w:t>
      </w:r>
    </w:p>
    <w:p w14:paraId="7415D3A3" w14:textId="77777777" w:rsidR="00176949" w:rsidRPr="00176949" w:rsidRDefault="00176949" w:rsidP="00176949">
      <w:r w:rsidRPr="00176949">
        <w:t> </w:t>
      </w:r>
    </w:p>
    <w:tbl>
      <w:tblPr>
        <w:tblW w:w="11341" w:type="dxa"/>
        <w:tblInd w:w="-434" w:type="dxa"/>
        <w:tblLayout w:type="fixed"/>
        <w:tblCellMar>
          <w:top w:w="15" w:type="dxa"/>
          <w:left w:w="15" w:type="dxa"/>
          <w:bottom w:w="15" w:type="dxa"/>
          <w:right w:w="15" w:type="dxa"/>
        </w:tblCellMar>
        <w:tblLook w:val="04A0" w:firstRow="1" w:lastRow="0" w:firstColumn="1" w:lastColumn="0" w:noHBand="0" w:noVBand="1"/>
      </w:tblPr>
      <w:tblGrid>
        <w:gridCol w:w="11341"/>
      </w:tblGrid>
      <w:tr w:rsidR="00176949" w:rsidRPr="00176949" w14:paraId="11C93F25" w14:textId="77777777" w:rsidTr="00DB529B">
        <w:trPr>
          <w:trHeight w:val="525"/>
        </w:trPr>
        <w:tc>
          <w:tcPr>
            <w:tcW w:w="1134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tbl>
            <w:tblPr>
              <w:tblW w:w="11109" w:type="dxa"/>
              <w:tblLayout w:type="fixed"/>
              <w:tblCellMar>
                <w:top w:w="15" w:type="dxa"/>
                <w:left w:w="15" w:type="dxa"/>
                <w:bottom w:w="15" w:type="dxa"/>
                <w:right w:w="15" w:type="dxa"/>
              </w:tblCellMar>
              <w:tblLook w:val="04A0" w:firstRow="1" w:lastRow="0" w:firstColumn="1" w:lastColumn="0" w:noHBand="0" w:noVBand="1"/>
            </w:tblPr>
            <w:tblGrid>
              <w:gridCol w:w="3734"/>
              <w:gridCol w:w="517"/>
              <w:gridCol w:w="883"/>
              <w:gridCol w:w="250"/>
              <w:gridCol w:w="2033"/>
              <w:gridCol w:w="433"/>
              <w:gridCol w:w="3259"/>
            </w:tblGrid>
            <w:tr w:rsidR="00176949" w:rsidRPr="00176949" w14:paraId="3AF057A7" w14:textId="77777777" w:rsidTr="00DB529B">
              <w:trPr>
                <w:trHeight w:val="525"/>
              </w:trPr>
              <w:tc>
                <w:tcPr>
                  <w:tcW w:w="538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465061C" w14:textId="77777777" w:rsidR="00176949" w:rsidRPr="00176949" w:rsidRDefault="00176949" w:rsidP="00176949">
                  <w:r w:rsidRPr="00176949">
                    <w:rPr>
                      <w:b/>
                      <w:bCs/>
                    </w:rPr>
                    <w:t>Bolsista</w:t>
                  </w:r>
                </w:p>
                <w:p w14:paraId="32A8173F" w14:textId="77777777" w:rsidR="00176949" w:rsidRPr="00176949" w:rsidRDefault="00176949" w:rsidP="00176949">
                  <w:r w:rsidRPr="00176949">
                    <w:t> </w:t>
                  </w:r>
                </w:p>
              </w:tc>
              <w:tc>
                <w:tcPr>
                  <w:tcW w:w="2466" w:type="dxa"/>
                  <w:gridSpan w:val="2"/>
                  <w:tcBorders>
                    <w:top w:val="single" w:sz="6" w:space="0" w:color="000000"/>
                    <w:left w:val="nil"/>
                    <w:bottom w:val="single" w:sz="6" w:space="0" w:color="000000"/>
                    <w:right w:val="single" w:sz="6" w:space="0" w:color="000000"/>
                  </w:tcBorders>
                  <w:tcMar>
                    <w:top w:w="0" w:type="dxa"/>
                    <w:left w:w="75" w:type="dxa"/>
                    <w:bottom w:w="0" w:type="dxa"/>
                    <w:right w:w="75" w:type="dxa"/>
                  </w:tcMar>
                  <w:hideMark/>
                </w:tcPr>
                <w:p w14:paraId="759092C4" w14:textId="77777777" w:rsidR="00176949" w:rsidRPr="00176949" w:rsidRDefault="00176949" w:rsidP="00176949">
                  <w:r w:rsidRPr="00176949">
                    <w:rPr>
                      <w:b/>
                      <w:bCs/>
                    </w:rPr>
                    <w:t>CPF</w:t>
                  </w:r>
                </w:p>
              </w:tc>
              <w:tc>
                <w:tcPr>
                  <w:tcW w:w="3259" w:type="dxa"/>
                  <w:tcBorders>
                    <w:top w:val="single" w:sz="6" w:space="0" w:color="000000"/>
                    <w:left w:val="nil"/>
                    <w:bottom w:val="single" w:sz="6" w:space="0" w:color="000000"/>
                    <w:right w:val="single" w:sz="6" w:space="0" w:color="000000"/>
                  </w:tcBorders>
                  <w:tcMar>
                    <w:top w:w="0" w:type="dxa"/>
                    <w:left w:w="75" w:type="dxa"/>
                    <w:bottom w:w="0" w:type="dxa"/>
                    <w:right w:w="75" w:type="dxa"/>
                  </w:tcMar>
                  <w:hideMark/>
                </w:tcPr>
                <w:p w14:paraId="465B62F6" w14:textId="77777777" w:rsidR="00176949" w:rsidRPr="00176949" w:rsidRDefault="00176949" w:rsidP="00176949">
                  <w:r w:rsidRPr="00176949">
                    <w:t> </w:t>
                  </w:r>
                </w:p>
              </w:tc>
            </w:tr>
            <w:tr w:rsidR="00176949" w:rsidRPr="00176949" w14:paraId="62DA8906" w14:textId="77777777" w:rsidTr="00DB529B">
              <w:trPr>
                <w:trHeight w:val="495"/>
              </w:trPr>
              <w:tc>
                <w:tcPr>
                  <w:tcW w:w="3734" w:type="dxa"/>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315F64CE" w14:textId="77777777" w:rsidR="00176949" w:rsidRPr="00176949" w:rsidRDefault="00176949" w:rsidP="00176949">
                  <w:r w:rsidRPr="00176949">
                    <w:rPr>
                      <w:b/>
                      <w:bCs/>
                    </w:rPr>
                    <w:t>Telefone </w:t>
                  </w:r>
                  <w:r w:rsidRPr="00176949">
                    <w:rPr>
                      <w:i/>
                      <w:iCs/>
                    </w:rPr>
                    <w:t>(fixo e celular)</w:t>
                  </w:r>
                </w:p>
              </w:tc>
              <w:tc>
                <w:tcPr>
                  <w:tcW w:w="4116" w:type="dxa"/>
                  <w:gridSpan w:val="5"/>
                  <w:tcBorders>
                    <w:top w:val="nil"/>
                    <w:left w:val="nil"/>
                    <w:bottom w:val="single" w:sz="6" w:space="0" w:color="000000"/>
                    <w:right w:val="single" w:sz="6" w:space="0" w:color="000000"/>
                  </w:tcBorders>
                  <w:tcMar>
                    <w:top w:w="0" w:type="dxa"/>
                    <w:left w:w="75" w:type="dxa"/>
                    <w:bottom w:w="0" w:type="dxa"/>
                    <w:right w:w="75" w:type="dxa"/>
                  </w:tcMar>
                  <w:hideMark/>
                </w:tcPr>
                <w:p w14:paraId="33AB0316" w14:textId="77777777" w:rsidR="00176949" w:rsidRPr="00176949" w:rsidRDefault="00176949" w:rsidP="00176949">
                  <w:r w:rsidRPr="00176949">
                    <w:rPr>
                      <w:b/>
                      <w:bCs/>
                    </w:rPr>
                    <w:t>E-mail</w:t>
                  </w:r>
                </w:p>
                <w:p w14:paraId="42A22B13" w14:textId="77777777" w:rsidR="00176949" w:rsidRPr="00176949" w:rsidRDefault="00176949" w:rsidP="00176949">
                  <w:r w:rsidRPr="00176949">
                    <w:t> </w:t>
                  </w:r>
                </w:p>
              </w:tc>
              <w:tc>
                <w:tcPr>
                  <w:tcW w:w="3259" w:type="dxa"/>
                  <w:tcBorders>
                    <w:top w:val="nil"/>
                    <w:left w:val="nil"/>
                    <w:bottom w:val="single" w:sz="6" w:space="0" w:color="000000"/>
                    <w:right w:val="single" w:sz="6" w:space="0" w:color="000000"/>
                  </w:tcBorders>
                  <w:tcMar>
                    <w:top w:w="0" w:type="dxa"/>
                    <w:left w:w="75" w:type="dxa"/>
                    <w:bottom w:w="0" w:type="dxa"/>
                    <w:right w:w="75" w:type="dxa"/>
                  </w:tcMar>
                  <w:hideMark/>
                </w:tcPr>
                <w:p w14:paraId="625B47B3" w14:textId="77777777" w:rsidR="00176949" w:rsidRPr="00176949" w:rsidRDefault="00176949" w:rsidP="00176949">
                  <w:r w:rsidRPr="00176949">
                    <w:t> </w:t>
                  </w:r>
                </w:p>
              </w:tc>
            </w:tr>
            <w:tr w:rsidR="00176949" w:rsidRPr="00176949" w14:paraId="6390E42E" w14:textId="77777777" w:rsidTr="00DB529B">
              <w:tc>
                <w:tcPr>
                  <w:tcW w:w="4251" w:type="dxa"/>
                  <w:gridSpan w:val="2"/>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74C793B4" w14:textId="77777777" w:rsidR="00176949" w:rsidRPr="00176949" w:rsidRDefault="00176949" w:rsidP="00176949">
                  <w:r w:rsidRPr="00176949">
                    <w:rPr>
                      <w:b/>
                      <w:bCs/>
                    </w:rPr>
                    <w:t>Instituição</w:t>
                  </w:r>
                </w:p>
              </w:tc>
              <w:tc>
                <w:tcPr>
                  <w:tcW w:w="6858" w:type="dxa"/>
                  <w:gridSpan w:val="5"/>
                  <w:tcBorders>
                    <w:top w:val="nil"/>
                    <w:left w:val="nil"/>
                    <w:bottom w:val="single" w:sz="6" w:space="0" w:color="000000"/>
                    <w:right w:val="single" w:sz="6" w:space="0" w:color="000000"/>
                  </w:tcBorders>
                  <w:tcMar>
                    <w:top w:w="0" w:type="dxa"/>
                    <w:left w:w="75" w:type="dxa"/>
                    <w:bottom w:w="0" w:type="dxa"/>
                    <w:right w:w="75" w:type="dxa"/>
                  </w:tcMar>
                  <w:hideMark/>
                </w:tcPr>
                <w:p w14:paraId="277A4924" w14:textId="77777777" w:rsidR="00176949" w:rsidRPr="00176949" w:rsidRDefault="00176949" w:rsidP="00176949">
                  <w:r w:rsidRPr="00176949">
                    <w:rPr>
                      <w:b/>
                      <w:bCs/>
                    </w:rPr>
                    <w:t>Programa</w:t>
                  </w:r>
                </w:p>
                <w:p w14:paraId="1954C186" w14:textId="77777777" w:rsidR="00176949" w:rsidRPr="00176949" w:rsidRDefault="00176949" w:rsidP="00176949">
                  <w:r w:rsidRPr="00176949">
                    <w:t> </w:t>
                  </w:r>
                </w:p>
              </w:tc>
            </w:tr>
            <w:tr w:rsidR="00176949" w:rsidRPr="00176949" w14:paraId="1020E2C0" w14:textId="77777777" w:rsidTr="00DB529B">
              <w:tc>
                <w:tcPr>
                  <w:tcW w:w="11109" w:type="dxa"/>
                  <w:gridSpan w:val="7"/>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488EA2E2" w14:textId="77777777" w:rsidR="00176949" w:rsidRPr="00176949" w:rsidRDefault="00176949" w:rsidP="00176949">
                  <w:r w:rsidRPr="00176949">
                    <w:rPr>
                      <w:b/>
                      <w:bCs/>
                    </w:rPr>
                    <w:t>Modalidade</w:t>
                  </w:r>
                </w:p>
                <w:p w14:paraId="230BA0B4" w14:textId="77777777" w:rsidR="00176949" w:rsidRPr="00176949" w:rsidRDefault="00176949" w:rsidP="00176949">
                  <w:r w:rsidRPr="00176949">
                    <w:t> </w:t>
                  </w:r>
                </w:p>
              </w:tc>
            </w:tr>
            <w:tr w:rsidR="00176949" w:rsidRPr="00176949" w14:paraId="67BE89AF" w14:textId="77777777" w:rsidTr="00DB529B">
              <w:trPr>
                <w:trHeight w:val="285"/>
              </w:trPr>
              <w:tc>
                <w:tcPr>
                  <w:tcW w:w="7417" w:type="dxa"/>
                  <w:gridSpan w:val="5"/>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58A78C8E" w14:textId="77777777" w:rsidR="00176949" w:rsidRPr="00176949" w:rsidRDefault="00176949" w:rsidP="00176949">
                  <w:r w:rsidRPr="00176949">
                    <w:rPr>
                      <w:b/>
                      <w:bCs/>
                    </w:rPr>
                    <w:t>Orientador</w:t>
                  </w:r>
                </w:p>
              </w:tc>
              <w:tc>
                <w:tcPr>
                  <w:tcW w:w="3692" w:type="dxa"/>
                  <w:gridSpan w:val="2"/>
                  <w:tcBorders>
                    <w:top w:val="nil"/>
                    <w:left w:val="nil"/>
                    <w:bottom w:val="single" w:sz="6" w:space="0" w:color="000000"/>
                    <w:right w:val="single" w:sz="6" w:space="0" w:color="000000"/>
                  </w:tcBorders>
                  <w:tcMar>
                    <w:top w:w="0" w:type="dxa"/>
                    <w:left w:w="75" w:type="dxa"/>
                    <w:bottom w:w="0" w:type="dxa"/>
                    <w:right w:w="75" w:type="dxa"/>
                  </w:tcMar>
                  <w:hideMark/>
                </w:tcPr>
                <w:p w14:paraId="2EC81541" w14:textId="77777777" w:rsidR="00176949" w:rsidRPr="00176949" w:rsidRDefault="00176949" w:rsidP="00176949">
                  <w:r w:rsidRPr="00176949">
                    <w:rPr>
                      <w:b/>
                      <w:bCs/>
                    </w:rPr>
                    <w:t>CPF</w:t>
                  </w:r>
                </w:p>
                <w:p w14:paraId="4CE42725" w14:textId="77777777" w:rsidR="00176949" w:rsidRPr="00176949" w:rsidRDefault="00176949" w:rsidP="00176949">
                  <w:r w:rsidRPr="00176949">
                    <w:t> </w:t>
                  </w:r>
                </w:p>
              </w:tc>
            </w:tr>
            <w:tr w:rsidR="00176949" w:rsidRPr="00176949" w14:paraId="66BABB29" w14:textId="77777777" w:rsidTr="00DB529B">
              <w:trPr>
                <w:trHeight w:val="435"/>
              </w:trPr>
              <w:tc>
                <w:tcPr>
                  <w:tcW w:w="11109" w:type="dxa"/>
                  <w:gridSpan w:val="7"/>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13B4F736" w14:textId="77777777" w:rsidR="00176949" w:rsidRPr="00176949" w:rsidRDefault="00176949" w:rsidP="00176949">
                  <w:r w:rsidRPr="00176949">
                    <w:rPr>
                      <w:b/>
                      <w:bCs/>
                    </w:rPr>
                    <w:t>Título do Projeto:</w:t>
                  </w:r>
                </w:p>
                <w:p w14:paraId="207C9707" w14:textId="77777777" w:rsidR="00176949" w:rsidRPr="00176949" w:rsidRDefault="00176949" w:rsidP="00176949">
                  <w:r w:rsidRPr="00176949">
                    <w:t> </w:t>
                  </w:r>
                </w:p>
              </w:tc>
            </w:tr>
            <w:tr w:rsidR="00176949" w:rsidRPr="00176949" w14:paraId="28EF91B0" w14:textId="77777777" w:rsidTr="00DB529B">
              <w:trPr>
                <w:trHeight w:val="435"/>
              </w:trPr>
              <w:tc>
                <w:tcPr>
                  <w:tcW w:w="5134"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24AB0902" w14:textId="77777777" w:rsidR="00176949" w:rsidRPr="00176949" w:rsidRDefault="00176949" w:rsidP="00176949">
                  <w:r w:rsidRPr="00176949">
                    <w:rPr>
                      <w:b/>
                      <w:bCs/>
                    </w:rPr>
                    <w:t>Pedido Nº:</w:t>
                  </w:r>
                </w:p>
              </w:tc>
              <w:tc>
                <w:tcPr>
                  <w:tcW w:w="5975" w:type="dxa"/>
                  <w:gridSpan w:val="4"/>
                  <w:tcBorders>
                    <w:top w:val="nil"/>
                    <w:left w:val="nil"/>
                    <w:bottom w:val="single" w:sz="6" w:space="0" w:color="000000"/>
                    <w:right w:val="single" w:sz="6" w:space="0" w:color="000000"/>
                  </w:tcBorders>
                  <w:tcMar>
                    <w:top w:w="0" w:type="dxa"/>
                    <w:left w:w="75" w:type="dxa"/>
                    <w:bottom w:w="0" w:type="dxa"/>
                    <w:right w:w="75" w:type="dxa"/>
                  </w:tcMar>
                  <w:hideMark/>
                </w:tcPr>
                <w:p w14:paraId="508567E5" w14:textId="77777777" w:rsidR="00176949" w:rsidRPr="00176949" w:rsidRDefault="00176949" w:rsidP="00176949">
                  <w:r w:rsidRPr="00176949">
                    <w:rPr>
                      <w:b/>
                      <w:bCs/>
                    </w:rPr>
                    <w:t>Termo de Outorga de Bolsa Nº:</w:t>
                  </w:r>
                </w:p>
              </w:tc>
            </w:tr>
            <w:tr w:rsidR="00176949" w:rsidRPr="00176949" w14:paraId="77B9437E" w14:textId="77777777" w:rsidTr="00DB529B">
              <w:trPr>
                <w:trHeight w:val="465"/>
              </w:trPr>
              <w:tc>
                <w:tcPr>
                  <w:tcW w:w="11109" w:type="dxa"/>
                  <w:gridSpan w:val="7"/>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09B4CA15" w14:textId="77777777" w:rsidR="00176949" w:rsidRPr="00176949" w:rsidRDefault="00176949" w:rsidP="00176949">
                  <w:r w:rsidRPr="00176949">
                    <w:rPr>
                      <w:b/>
                      <w:bCs/>
                    </w:rPr>
                    <w:t>Duração da Bolsa: _____/______/ ______ a _____/______/ ______</w:t>
                  </w:r>
                </w:p>
              </w:tc>
            </w:tr>
            <w:tr w:rsidR="00176949" w:rsidRPr="00176949" w14:paraId="75DA37F9" w14:textId="77777777" w:rsidTr="00DB529B">
              <w:trPr>
                <w:trHeight w:val="480"/>
              </w:trPr>
              <w:tc>
                <w:tcPr>
                  <w:tcW w:w="11109" w:type="dxa"/>
                  <w:gridSpan w:val="7"/>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195F3E00" w14:textId="77777777" w:rsidR="00176949" w:rsidRPr="00176949" w:rsidRDefault="00176949" w:rsidP="00176949">
                  <w:r w:rsidRPr="00176949">
                    <w:rPr>
                      <w:b/>
                      <w:bCs/>
                    </w:rPr>
                    <w:t>Período abrangido por este Relatório: _____/______/ ______ a _____/______/ ______</w:t>
                  </w:r>
                </w:p>
              </w:tc>
            </w:tr>
          </w:tbl>
          <w:p w14:paraId="4FA25194" w14:textId="77777777" w:rsidR="00176949" w:rsidRPr="00176949" w:rsidRDefault="00176949" w:rsidP="00176949">
            <w:r w:rsidRPr="00176949">
              <w:t> </w:t>
            </w:r>
          </w:p>
          <w:p w14:paraId="21207A00" w14:textId="77777777" w:rsidR="00176949" w:rsidRPr="00176949" w:rsidRDefault="00176949" w:rsidP="00176949">
            <w:r w:rsidRPr="00176949">
              <w:rPr>
                <w:b/>
                <w:bCs/>
              </w:rPr>
              <w:t>1. HOUVE NECESSIDADE DE ALTERAÇÃO DO PROJETO?</w:t>
            </w:r>
          </w:p>
          <w:p w14:paraId="75F526AA" w14:textId="77777777" w:rsidR="00176949" w:rsidRPr="00176949" w:rsidRDefault="00176949" w:rsidP="00176949">
            <w:r w:rsidRPr="00176949">
              <w:t> </w:t>
            </w:r>
          </w:p>
          <w:p w14:paraId="58D951B3" w14:textId="77777777" w:rsidR="00176949" w:rsidRPr="00176949" w:rsidRDefault="00176949" w:rsidP="00176949">
            <w:r w:rsidRPr="00176949">
              <w:rPr>
                <w:b/>
                <w:bCs/>
              </w:rPr>
              <w:t>Em caso afirmativo, anexar ofício do Programa de Pós-Graduação com as devidas justificativas e a versão completa do novo projeto.</w:t>
            </w:r>
          </w:p>
          <w:p w14:paraId="2420294E" w14:textId="77777777" w:rsidR="00176949" w:rsidRPr="00176949" w:rsidRDefault="00176949" w:rsidP="00176949">
            <w:r w:rsidRPr="00176949">
              <w:rPr>
                <w:b/>
                <w:bCs/>
              </w:rPr>
              <w:t>□ Sim □ Não</w:t>
            </w:r>
          </w:p>
          <w:p w14:paraId="00DD50AF" w14:textId="77777777" w:rsidR="00176949" w:rsidRPr="00176949" w:rsidRDefault="00176949" w:rsidP="00176949">
            <w:r w:rsidRPr="00176949">
              <w:t> </w:t>
            </w:r>
          </w:p>
          <w:p w14:paraId="456CF7A8" w14:textId="77777777" w:rsidR="00176949" w:rsidRPr="00176949" w:rsidRDefault="00176949" w:rsidP="00176949">
            <w:r w:rsidRPr="00176949">
              <w:rPr>
                <w:b/>
                <w:bCs/>
              </w:rPr>
              <w:t>2. HOUVE NECESSIDADE DE ALTERAÇÃO DE ORIENTADOR?</w:t>
            </w:r>
          </w:p>
          <w:p w14:paraId="0065B6B6" w14:textId="77777777" w:rsidR="00176949" w:rsidRPr="00176949" w:rsidRDefault="00176949" w:rsidP="00176949">
            <w:r w:rsidRPr="00176949">
              <w:rPr>
                <w:b/>
                <w:bCs/>
              </w:rPr>
              <w:t>Em caso afirmativo, anexar ofício do Programa de Pós-Graduação com as devidas justificativas e informando o vínculo do orientador com a instituição.</w:t>
            </w:r>
          </w:p>
          <w:p w14:paraId="591F186A" w14:textId="77777777" w:rsidR="00176949" w:rsidRPr="00176949" w:rsidRDefault="00176949" w:rsidP="00176949">
            <w:r w:rsidRPr="00176949">
              <w:rPr>
                <w:b/>
                <w:bCs/>
              </w:rPr>
              <w:t>□ Sim □ Não</w:t>
            </w:r>
          </w:p>
          <w:p w14:paraId="18F89279" w14:textId="77777777" w:rsidR="00176949" w:rsidRPr="00176949" w:rsidRDefault="00176949" w:rsidP="00176949">
            <w:r w:rsidRPr="00176949">
              <w:t> </w:t>
            </w:r>
          </w:p>
          <w:p w14:paraId="1317E667" w14:textId="77777777" w:rsidR="00176949" w:rsidRPr="00176949" w:rsidRDefault="00176949" w:rsidP="00176949">
            <w:r w:rsidRPr="00176949">
              <w:t> </w:t>
            </w:r>
          </w:p>
          <w:p w14:paraId="16EECAF9" w14:textId="77777777" w:rsidR="00176949" w:rsidRPr="00176949" w:rsidRDefault="00176949" w:rsidP="00176949">
            <w:r w:rsidRPr="00176949">
              <w:rPr>
                <w:b/>
                <w:bCs/>
              </w:rPr>
              <w:t>3. RESULTADOS OBTIDOS</w:t>
            </w:r>
          </w:p>
          <w:p w14:paraId="61ED65DB" w14:textId="77777777" w:rsidR="00176949" w:rsidRPr="00176949" w:rsidRDefault="00176949" w:rsidP="00176949">
            <w:r w:rsidRPr="00176949">
              <w:t>Informar, de forma circunstanciada, os resultados efetivamente alcançados no período, relacionando-os aos propostos no cronograma físico, justificando aqueles que não foram alcançados.</w:t>
            </w:r>
          </w:p>
          <w:tbl>
            <w:tblPr>
              <w:tblW w:w="14169" w:type="dxa"/>
              <w:tblLayout w:type="fixed"/>
              <w:tblCellMar>
                <w:top w:w="15" w:type="dxa"/>
                <w:left w:w="15" w:type="dxa"/>
                <w:bottom w:w="15" w:type="dxa"/>
                <w:right w:w="15" w:type="dxa"/>
              </w:tblCellMar>
              <w:tblLook w:val="04A0" w:firstRow="1" w:lastRow="0" w:firstColumn="1" w:lastColumn="0" w:noHBand="0" w:noVBand="1"/>
            </w:tblPr>
            <w:tblGrid>
              <w:gridCol w:w="14169"/>
            </w:tblGrid>
            <w:tr w:rsidR="00176949" w:rsidRPr="00176949" w14:paraId="21AC4258" w14:textId="77777777" w:rsidTr="00DB529B">
              <w:trPr>
                <w:trHeight w:val="840"/>
              </w:trPr>
              <w:tc>
                <w:tcPr>
                  <w:tcW w:w="139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B6973A0" w14:textId="77777777" w:rsidR="00176949" w:rsidRPr="00176949" w:rsidRDefault="00176949" w:rsidP="00176949">
                  <w:r w:rsidRPr="00176949">
                    <w:t> </w:t>
                  </w:r>
                </w:p>
                <w:p w14:paraId="47859EA3" w14:textId="77777777" w:rsidR="00176949" w:rsidRPr="00176949" w:rsidRDefault="00176949" w:rsidP="00176949">
                  <w:r w:rsidRPr="00176949">
                    <w:t> </w:t>
                  </w:r>
                </w:p>
                <w:p w14:paraId="6C23A110" w14:textId="77777777" w:rsidR="00176949" w:rsidRPr="00176949" w:rsidRDefault="00176949" w:rsidP="00176949">
                  <w:r w:rsidRPr="00176949">
                    <w:t> </w:t>
                  </w:r>
                </w:p>
                <w:p w14:paraId="2DE6D874" w14:textId="77777777" w:rsidR="00176949" w:rsidRPr="00176949" w:rsidRDefault="00176949" w:rsidP="00176949">
                  <w:r w:rsidRPr="00176949">
                    <w:t> </w:t>
                  </w:r>
                </w:p>
                <w:p w14:paraId="0C0A9483" w14:textId="77777777" w:rsidR="00176949" w:rsidRPr="00176949" w:rsidRDefault="00176949" w:rsidP="00176949">
                  <w:r w:rsidRPr="00176949">
                    <w:t> </w:t>
                  </w:r>
                </w:p>
                <w:p w14:paraId="0CF02C2D" w14:textId="77777777" w:rsidR="00176949" w:rsidRPr="00176949" w:rsidRDefault="00176949" w:rsidP="00176949">
                  <w:r w:rsidRPr="00176949">
                    <w:t> </w:t>
                  </w:r>
                </w:p>
                <w:p w14:paraId="74DB71DE" w14:textId="77777777" w:rsidR="00176949" w:rsidRPr="00176949" w:rsidRDefault="00176949" w:rsidP="00176949">
                  <w:r w:rsidRPr="00176949">
                    <w:t> </w:t>
                  </w:r>
                </w:p>
              </w:tc>
            </w:tr>
          </w:tbl>
          <w:p w14:paraId="6879E4A3" w14:textId="77777777" w:rsidR="00176949" w:rsidRPr="00176949" w:rsidRDefault="00176949" w:rsidP="00176949">
            <w:r w:rsidRPr="00176949">
              <w:t> </w:t>
            </w:r>
          </w:p>
          <w:p w14:paraId="274523AC" w14:textId="77777777" w:rsidR="00176949" w:rsidRPr="00176949" w:rsidRDefault="00176949" w:rsidP="00176949">
            <w:r w:rsidRPr="00176949">
              <w:rPr>
                <w:b/>
                <w:bCs/>
              </w:rPr>
              <w:t>4. Produção bibliográfica gerada através do desenvolvimento da pesquisa</w:t>
            </w:r>
          </w:p>
          <w:p w14:paraId="22764AE3" w14:textId="77777777" w:rsidR="00176949" w:rsidRPr="00176949" w:rsidRDefault="00176949" w:rsidP="00176949">
            <w:r w:rsidRPr="00176949">
              <w:t>Houve ao longo desta pesquisa, trabalhos individuais ou em cooperação, submetidos e/ou publicados?</w:t>
            </w:r>
          </w:p>
          <w:p w14:paraId="2F23B24B" w14:textId="77777777" w:rsidR="00176949" w:rsidRPr="00176949" w:rsidRDefault="00176949" w:rsidP="00176949">
            <w:r w:rsidRPr="00176949">
              <w:rPr>
                <w:b/>
                <w:bCs/>
              </w:rPr>
              <w:t>(Anexar cópias das publicações mencionadas)</w:t>
            </w:r>
          </w:p>
          <w:p w14:paraId="077BBA32" w14:textId="77777777" w:rsidR="00176949" w:rsidRPr="00176949" w:rsidRDefault="00176949" w:rsidP="00176949">
            <w:r w:rsidRPr="00176949">
              <w:t> </w:t>
            </w:r>
          </w:p>
          <w:tbl>
            <w:tblPr>
              <w:tblW w:w="12834" w:type="dxa"/>
              <w:tblLayout w:type="fixed"/>
              <w:tblCellMar>
                <w:top w:w="15" w:type="dxa"/>
                <w:left w:w="15" w:type="dxa"/>
                <w:bottom w:w="15" w:type="dxa"/>
                <w:right w:w="15" w:type="dxa"/>
              </w:tblCellMar>
              <w:tblLook w:val="04A0" w:firstRow="1" w:lastRow="0" w:firstColumn="1" w:lastColumn="0" w:noHBand="0" w:noVBand="1"/>
            </w:tblPr>
            <w:tblGrid>
              <w:gridCol w:w="12834"/>
            </w:tblGrid>
            <w:tr w:rsidR="00176949" w:rsidRPr="00176949" w14:paraId="10C3B530" w14:textId="77777777" w:rsidTr="00DB529B">
              <w:trPr>
                <w:trHeight w:val="390"/>
              </w:trPr>
              <w:tc>
                <w:tcPr>
                  <w:tcW w:w="126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0A2C690" w14:textId="77777777" w:rsidR="00176949" w:rsidRPr="00176949" w:rsidRDefault="00176949" w:rsidP="00176949">
                  <w:r w:rsidRPr="00176949">
                    <w:rPr>
                      <w:i/>
                      <w:iCs/>
                    </w:rPr>
                    <w:t>Quantificar</w:t>
                  </w:r>
                </w:p>
                <w:p w14:paraId="6FA85734" w14:textId="77777777" w:rsidR="00176949" w:rsidRPr="00176949" w:rsidRDefault="00176949" w:rsidP="00176949">
                  <w:r w:rsidRPr="00176949">
                    <w:t xml:space="preserve">Relatórios/ notas técnicas </w:t>
                  </w:r>
                  <w:proofErr w:type="gramStart"/>
                  <w:r w:rsidRPr="00176949">
                    <w:t>[ ]</w:t>
                  </w:r>
                  <w:proofErr w:type="gramEnd"/>
                </w:p>
                <w:p w14:paraId="28265E61" w14:textId="77777777" w:rsidR="00176949" w:rsidRPr="00176949" w:rsidRDefault="00176949" w:rsidP="00176949">
                  <w:r w:rsidRPr="00176949">
                    <w:t xml:space="preserve">Anais </w:t>
                  </w:r>
                  <w:proofErr w:type="gramStart"/>
                  <w:r w:rsidRPr="00176949">
                    <w:t>[ ]</w:t>
                  </w:r>
                  <w:proofErr w:type="gramEnd"/>
                </w:p>
                <w:p w14:paraId="62FF65B6" w14:textId="77777777" w:rsidR="00176949" w:rsidRPr="00176949" w:rsidRDefault="00176949" w:rsidP="00176949">
                  <w:r w:rsidRPr="00176949">
                    <w:t xml:space="preserve">Trabalhos apresentados em eventos científicos </w:t>
                  </w:r>
                  <w:proofErr w:type="gramStart"/>
                  <w:r w:rsidRPr="00176949">
                    <w:t>[ ]</w:t>
                  </w:r>
                  <w:proofErr w:type="gramEnd"/>
                </w:p>
                <w:p w14:paraId="7AEDD2FA" w14:textId="77777777" w:rsidR="00176949" w:rsidRPr="00176949" w:rsidRDefault="00176949" w:rsidP="00176949">
                  <w:r w:rsidRPr="00176949">
                    <w:t xml:space="preserve">Artigos publicados em periódicos </w:t>
                  </w:r>
                  <w:proofErr w:type="gramStart"/>
                  <w:r w:rsidRPr="00176949">
                    <w:t>[ ]</w:t>
                  </w:r>
                  <w:proofErr w:type="gramEnd"/>
                </w:p>
              </w:tc>
            </w:tr>
          </w:tbl>
          <w:p w14:paraId="3F0AA95C" w14:textId="77777777" w:rsidR="00176949" w:rsidRPr="00176949" w:rsidRDefault="00176949" w:rsidP="00176949">
            <w:r w:rsidRPr="00176949">
              <w:t> </w:t>
            </w:r>
          </w:p>
          <w:p w14:paraId="17100DBC" w14:textId="77777777" w:rsidR="00176949" w:rsidRPr="00176949" w:rsidRDefault="00176949" w:rsidP="00176949">
            <w:r w:rsidRPr="00176949">
              <w:t> </w:t>
            </w:r>
          </w:p>
          <w:p w14:paraId="5DEB9A92" w14:textId="77777777" w:rsidR="00176949" w:rsidRPr="00176949" w:rsidRDefault="00176949" w:rsidP="00176949">
            <w:r w:rsidRPr="00176949">
              <w:rPr>
                <w:b/>
                <w:bCs/>
              </w:rPr>
              <w:t>5. PARTICIPAÇÃO EM EVENTO</w:t>
            </w:r>
          </w:p>
          <w:p w14:paraId="3295B280" w14:textId="77777777" w:rsidR="00176949" w:rsidRPr="00176949" w:rsidRDefault="00176949" w:rsidP="00176949">
            <w:r w:rsidRPr="00176949">
              <w:t>Houve participação em eventos correlatos com a pesquisa desenvolvida?</w:t>
            </w:r>
          </w:p>
          <w:p w14:paraId="33ED9BB6" w14:textId="77777777" w:rsidR="00176949" w:rsidRPr="00176949" w:rsidRDefault="00176949" w:rsidP="00176949">
            <w:r w:rsidRPr="00176949">
              <w:rPr>
                <w:b/>
                <w:bCs/>
              </w:rPr>
              <w:t>(Anexar comprovantes)</w:t>
            </w:r>
          </w:p>
          <w:p w14:paraId="3D7B6C56" w14:textId="77777777" w:rsidR="00176949" w:rsidRPr="00176949" w:rsidRDefault="00176949" w:rsidP="00176949">
            <w:r w:rsidRPr="00176949">
              <w:t> </w:t>
            </w:r>
          </w:p>
          <w:tbl>
            <w:tblPr>
              <w:tblW w:w="11799" w:type="dxa"/>
              <w:tblLayout w:type="fixed"/>
              <w:tblCellMar>
                <w:top w:w="15" w:type="dxa"/>
                <w:left w:w="15" w:type="dxa"/>
                <w:bottom w:w="15" w:type="dxa"/>
                <w:right w:w="15" w:type="dxa"/>
              </w:tblCellMar>
              <w:tblLook w:val="04A0" w:firstRow="1" w:lastRow="0" w:firstColumn="1" w:lastColumn="0" w:noHBand="0" w:noVBand="1"/>
            </w:tblPr>
            <w:tblGrid>
              <w:gridCol w:w="11799"/>
            </w:tblGrid>
            <w:tr w:rsidR="00176949" w:rsidRPr="00176949" w14:paraId="3AD41211" w14:textId="77777777" w:rsidTr="00DB529B">
              <w:trPr>
                <w:trHeight w:val="360"/>
              </w:trPr>
              <w:tc>
                <w:tcPr>
                  <w:tcW w:w="115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2F7E334" w14:textId="77777777" w:rsidR="00176949" w:rsidRPr="00176949" w:rsidRDefault="00176949" w:rsidP="00176949">
                  <w:r w:rsidRPr="00176949">
                    <w:t>Nome do Evento:</w:t>
                  </w:r>
                </w:p>
              </w:tc>
            </w:tr>
            <w:tr w:rsidR="00176949" w:rsidRPr="00176949" w14:paraId="27A87419" w14:textId="77777777" w:rsidTr="00DB529B">
              <w:trPr>
                <w:trHeight w:val="360"/>
              </w:trPr>
              <w:tc>
                <w:tcPr>
                  <w:tcW w:w="11595" w:type="dxa"/>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74C5D749" w14:textId="77777777" w:rsidR="00176949" w:rsidRPr="00176949" w:rsidRDefault="00176949" w:rsidP="00176949">
                  <w:r w:rsidRPr="00176949">
                    <w:t xml:space="preserve">Data: ____/ ____/ 20____ Apresentação de Trabalho Sim </w:t>
                  </w:r>
                  <w:proofErr w:type="gramStart"/>
                  <w:r w:rsidRPr="00176949">
                    <w:t>[ ]</w:t>
                  </w:r>
                  <w:proofErr w:type="gramEnd"/>
                  <w:r w:rsidRPr="00176949">
                    <w:t xml:space="preserve"> Não </w:t>
                  </w:r>
                  <w:proofErr w:type="gramStart"/>
                  <w:r w:rsidRPr="00176949">
                    <w:t>[ ]</w:t>
                  </w:r>
                  <w:proofErr w:type="gramEnd"/>
                </w:p>
                <w:p w14:paraId="64E105CD" w14:textId="77777777" w:rsidR="00176949" w:rsidRPr="00176949" w:rsidRDefault="00176949" w:rsidP="00176949">
                  <w:r w:rsidRPr="00176949">
                    <w:t> </w:t>
                  </w:r>
                </w:p>
              </w:tc>
            </w:tr>
            <w:tr w:rsidR="00176949" w:rsidRPr="00176949" w14:paraId="70A93E31" w14:textId="77777777" w:rsidTr="00DB529B">
              <w:trPr>
                <w:trHeight w:val="360"/>
              </w:trPr>
              <w:tc>
                <w:tcPr>
                  <w:tcW w:w="11595" w:type="dxa"/>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047AA8C5" w14:textId="77777777" w:rsidR="00176949" w:rsidRPr="00176949" w:rsidRDefault="00176949" w:rsidP="00176949">
                  <w:r w:rsidRPr="00176949">
                    <w:t>Nome do Evento:</w:t>
                  </w:r>
                </w:p>
              </w:tc>
            </w:tr>
            <w:tr w:rsidR="00176949" w:rsidRPr="00176949" w14:paraId="6709311C" w14:textId="77777777" w:rsidTr="00DB529B">
              <w:trPr>
                <w:trHeight w:val="360"/>
              </w:trPr>
              <w:tc>
                <w:tcPr>
                  <w:tcW w:w="11595" w:type="dxa"/>
                  <w:tcBorders>
                    <w:top w:val="nil"/>
                    <w:left w:val="single" w:sz="6" w:space="0" w:color="000000"/>
                    <w:bottom w:val="single" w:sz="6" w:space="0" w:color="000000"/>
                    <w:right w:val="single" w:sz="6" w:space="0" w:color="000000"/>
                  </w:tcBorders>
                  <w:tcMar>
                    <w:top w:w="0" w:type="dxa"/>
                    <w:left w:w="75" w:type="dxa"/>
                    <w:bottom w:w="0" w:type="dxa"/>
                    <w:right w:w="75" w:type="dxa"/>
                  </w:tcMar>
                  <w:hideMark/>
                </w:tcPr>
                <w:p w14:paraId="27C3D996" w14:textId="77777777" w:rsidR="00176949" w:rsidRPr="00176949" w:rsidRDefault="00176949" w:rsidP="00176949">
                  <w:r w:rsidRPr="00176949">
                    <w:t xml:space="preserve">Data: ____/ ____/ 20____ Apresentação de Trabalho Sim </w:t>
                  </w:r>
                  <w:proofErr w:type="gramStart"/>
                  <w:r w:rsidRPr="00176949">
                    <w:t>[ ]</w:t>
                  </w:r>
                  <w:proofErr w:type="gramEnd"/>
                  <w:r w:rsidRPr="00176949">
                    <w:t xml:space="preserve"> Não </w:t>
                  </w:r>
                  <w:proofErr w:type="gramStart"/>
                  <w:r w:rsidRPr="00176949">
                    <w:t>[ ]</w:t>
                  </w:r>
                  <w:proofErr w:type="gramEnd"/>
                </w:p>
                <w:p w14:paraId="1F7F05AB" w14:textId="77777777" w:rsidR="00176949" w:rsidRPr="00176949" w:rsidRDefault="00176949" w:rsidP="00176949">
                  <w:r w:rsidRPr="00176949">
                    <w:t> </w:t>
                  </w:r>
                </w:p>
              </w:tc>
            </w:tr>
          </w:tbl>
          <w:p w14:paraId="66ADDDA8" w14:textId="77777777" w:rsidR="00176949" w:rsidRPr="00176949" w:rsidRDefault="00176949" w:rsidP="00176949">
            <w:r w:rsidRPr="00176949">
              <w:t> </w:t>
            </w:r>
          </w:p>
          <w:p w14:paraId="371D51BF" w14:textId="77777777" w:rsidR="00176949" w:rsidRPr="00176949" w:rsidRDefault="00176949" w:rsidP="00176949">
            <w:r w:rsidRPr="00176949">
              <w:t> </w:t>
            </w:r>
          </w:p>
          <w:p w14:paraId="7AD5CC72" w14:textId="77777777" w:rsidR="00176949" w:rsidRPr="00176949" w:rsidRDefault="00176949" w:rsidP="00176949">
            <w:r w:rsidRPr="00176949">
              <w:rPr>
                <w:b/>
                <w:bCs/>
              </w:rPr>
              <w:t>6. avaliação das atividades desenvolvidas, em termos de sua capacitação, amadurecimento e crescimento profissional</w:t>
            </w:r>
          </w:p>
          <w:p w14:paraId="77113D3A" w14:textId="77777777" w:rsidR="00176949" w:rsidRPr="00176949" w:rsidRDefault="00176949" w:rsidP="00176949">
            <w:r w:rsidRPr="00176949">
              <w:t> </w:t>
            </w:r>
          </w:p>
          <w:p w14:paraId="6B66D82C" w14:textId="77777777" w:rsidR="00176949" w:rsidRPr="00176949" w:rsidRDefault="00176949" w:rsidP="00176949">
            <w:proofErr w:type="gramStart"/>
            <w:r w:rsidRPr="00176949">
              <w:rPr>
                <w:b/>
                <w:bCs/>
              </w:rPr>
              <w:t>( respondida</w:t>
            </w:r>
            <w:proofErr w:type="gramEnd"/>
            <w:r w:rsidRPr="00176949">
              <w:rPr>
                <w:b/>
                <w:bCs/>
              </w:rPr>
              <w:t xml:space="preserve"> pelo bolsista)</w:t>
            </w:r>
          </w:p>
          <w:p w14:paraId="638004CC" w14:textId="77777777" w:rsidR="00176949" w:rsidRPr="00176949" w:rsidRDefault="00176949" w:rsidP="00176949">
            <w:r w:rsidRPr="00176949">
              <w:t> </w:t>
            </w:r>
          </w:p>
          <w:tbl>
            <w:tblPr>
              <w:tblW w:w="14130" w:type="dxa"/>
              <w:tblLayout w:type="fixed"/>
              <w:tblCellMar>
                <w:top w:w="15" w:type="dxa"/>
                <w:left w:w="15" w:type="dxa"/>
                <w:bottom w:w="15" w:type="dxa"/>
                <w:right w:w="15" w:type="dxa"/>
              </w:tblCellMar>
              <w:tblLook w:val="04A0" w:firstRow="1" w:lastRow="0" w:firstColumn="1" w:lastColumn="0" w:noHBand="0" w:noVBand="1"/>
            </w:tblPr>
            <w:tblGrid>
              <w:gridCol w:w="3113"/>
              <w:gridCol w:w="3113"/>
              <w:gridCol w:w="7904"/>
            </w:tblGrid>
            <w:tr w:rsidR="00176949" w:rsidRPr="00176949" w14:paraId="14314601" w14:textId="77777777" w:rsidTr="00DB529B">
              <w:trPr>
                <w:trHeight w:val="510"/>
              </w:trPr>
              <w:tc>
                <w:tcPr>
                  <w:tcW w:w="30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144E6D8" w14:textId="77777777" w:rsidR="00176949" w:rsidRPr="00176949" w:rsidRDefault="00176949" w:rsidP="00176949">
                  <w:proofErr w:type="gramStart"/>
                  <w:r w:rsidRPr="00176949">
                    <w:t>[ ]</w:t>
                  </w:r>
                  <w:proofErr w:type="gramEnd"/>
                  <w:r w:rsidRPr="00176949">
                    <w:t xml:space="preserve"> Acima das expectativas</w:t>
                  </w:r>
                </w:p>
              </w:tc>
              <w:tc>
                <w:tcPr>
                  <w:tcW w:w="306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B58B30E" w14:textId="77777777" w:rsidR="00176949" w:rsidRPr="00176949" w:rsidRDefault="00176949" w:rsidP="00176949">
                  <w:proofErr w:type="gramStart"/>
                  <w:r w:rsidRPr="00176949">
                    <w:t>[ ]</w:t>
                  </w:r>
                  <w:proofErr w:type="gramEnd"/>
                  <w:r w:rsidRPr="00176949">
                    <w:t xml:space="preserve"> Correspondeu às expectativas</w:t>
                  </w:r>
                </w:p>
              </w:tc>
              <w:tc>
                <w:tcPr>
                  <w:tcW w:w="751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64D9D79B" w14:textId="77777777" w:rsidR="00176949" w:rsidRPr="00176949" w:rsidRDefault="00176949" w:rsidP="00176949">
                  <w:proofErr w:type="gramStart"/>
                  <w:r w:rsidRPr="00176949">
                    <w:t>[ ]</w:t>
                  </w:r>
                  <w:proofErr w:type="gramEnd"/>
                  <w:r w:rsidRPr="00176949">
                    <w:t xml:space="preserve"> Acrescentou pouco</w:t>
                  </w:r>
                </w:p>
              </w:tc>
            </w:tr>
            <w:tr w:rsidR="00176949" w:rsidRPr="00176949" w14:paraId="314DBE4C" w14:textId="77777777" w:rsidTr="00DB529B">
              <w:trPr>
                <w:trHeight w:val="1860"/>
              </w:trPr>
              <w:tc>
                <w:tcPr>
                  <w:tcW w:w="13890"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1574F08" w14:textId="77777777" w:rsidR="00176949" w:rsidRPr="00176949" w:rsidRDefault="00176949" w:rsidP="00176949">
                  <w:r w:rsidRPr="00176949">
                    <w:t> </w:t>
                  </w:r>
                </w:p>
                <w:p w14:paraId="4D7FC85D" w14:textId="77777777" w:rsidR="00176949" w:rsidRPr="00176949" w:rsidRDefault="00176949" w:rsidP="00176949">
                  <w:r w:rsidRPr="00176949">
                    <w:t>AVALIE, NUMA ESCALA DE 1 A 5 (SENDO 1 = MUITO FRACA E 5 = EXCELENTE), OS SEGUINTES ITENS:</w:t>
                  </w:r>
                </w:p>
                <w:p w14:paraId="3A366530" w14:textId="77777777" w:rsidR="00176949" w:rsidRPr="00176949" w:rsidRDefault="00176949" w:rsidP="00176949">
                  <w:r w:rsidRPr="00176949">
                    <w:t> </w:t>
                  </w:r>
                </w:p>
                <w:p w14:paraId="53D4AE44" w14:textId="77777777" w:rsidR="00176949" w:rsidRPr="00176949" w:rsidRDefault="00176949" w:rsidP="00176949">
                  <w:proofErr w:type="gramStart"/>
                  <w:r w:rsidRPr="00176949">
                    <w:t>[ ]</w:t>
                  </w:r>
                  <w:proofErr w:type="gramEnd"/>
                  <w:r w:rsidRPr="00176949">
                    <w:rPr>
                      <w:i/>
                      <w:iCs/>
                    </w:rPr>
                    <w:t> Orientação recebida</w:t>
                  </w:r>
                </w:p>
                <w:p w14:paraId="212E39A7" w14:textId="77777777" w:rsidR="00176949" w:rsidRPr="00176949" w:rsidRDefault="00176949" w:rsidP="00176949">
                  <w:proofErr w:type="gramStart"/>
                  <w:r w:rsidRPr="00176949">
                    <w:t>[ ]</w:t>
                  </w:r>
                  <w:proofErr w:type="gramEnd"/>
                  <w:r w:rsidRPr="00176949">
                    <w:rPr>
                      <w:i/>
                      <w:iCs/>
                    </w:rPr>
                    <w:t> </w:t>
                  </w:r>
                  <w:proofErr w:type="spellStart"/>
                  <w:proofErr w:type="gramStart"/>
                  <w:r w:rsidRPr="00176949">
                    <w:rPr>
                      <w:i/>
                      <w:iCs/>
                    </w:rPr>
                    <w:t>Infra-estrutura</w:t>
                  </w:r>
                  <w:proofErr w:type="spellEnd"/>
                  <w:proofErr w:type="gramEnd"/>
                  <w:r w:rsidRPr="00176949">
                    <w:rPr>
                      <w:i/>
                      <w:iCs/>
                    </w:rPr>
                    <w:t xml:space="preserve"> da instituição</w:t>
                  </w:r>
                </w:p>
                <w:p w14:paraId="05667212" w14:textId="77777777" w:rsidR="00176949" w:rsidRPr="00176949" w:rsidRDefault="00176949" w:rsidP="00176949">
                  <w:proofErr w:type="gramStart"/>
                  <w:r w:rsidRPr="00176949">
                    <w:t>[ ]</w:t>
                  </w:r>
                  <w:proofErr w:type="gramEnd"/>
                  <w:r w:rsidRPr="00176949">
                    <w:rPr>
                      <w:i/>
                      <w:iCs/>
                    </w:rPr>
                    <w:t> Relacionamento com a equipe de pesquisa</w:t>
                  </w:r>
                </w:p>
                <w:p w14:paraId="4632CB12" w14:textId="77777777" w:rsidR="00176949" w:rsidRPr="00176949" w:rsidRDefault="00176949" w:rsidP="00176949">
                  <w:proofErr w:type="gramStart"/>
                  <w:r w:rsidRPr="00176949">
                    <w:t>[ ]</w:t>
                  </w:r>
                  <w:proofErr w:type="gramEnd"/>
                  <w:r w:rsidRPr="00176949">
                    <w:rPr>
                      <w:i/>
                      <w:iCs/>
                    </w:rPr>
                    <w:t> Quantidade e qualidade do trabalho desenvolvido</w:t>
                  </w:r>
                </w:p>
                <w:p w14:paraId="25A543AA" w14:textId="77777777" w:rsidR="00176949" w:rsidRPr="00176949" w:rsidRDefault="00176949" w:rsidP="00176949">
                  <w:r w:rsidRPr="00176949">
                    <w:t> </w:t>
                  </w:r>
                </w:p>
                <w:p w14:paraId="5021873B" w14:textId="77777777" w:rsidR="00176949" w:rsidRPr="00176949" w:rsidRDefault="00176949" w:rsidP="00176949">
                  <w:r w:rsidRPr="00176949">
                    <w:t>JUSTIFIQUE SUA AVALIAÇÃO, INDICANDO OS PONTOS POSITIVOS E NEGATIVOS.</w:t>
                  </w:r>
                </w:p>
              </w:tc>
            </w:tr>
            <w:tr w:rsidR="00176949" w:rsidRPr="00176949" w14:paraId="56870E71" w14:textId="77777777" w:rsidTr="00DB529B">
              <w:trPr>
                <w:trHeight w:val="1230"/>
              </w:trPr>
              <w:tc>
                <w:tcPr>
                  <w:tcW w:w="13890"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E8A379D" w14:textId="77777777" w:rsidR="00176949" w:rsidRPr="00176949" w:rsidRDefault="00176949" w:rsidP="00176949">
                  <w:r w:rsidRPr="00176949">
                    <w:t> </w:t>
                  </w:r>
                </w:p>
                <w:p w14:paraId="678438E1" w14:textId="77777777" w:rsidR="00176949" w:rsidRPr="00176949" w:rsidRDefault="00176949" w:rsidP="00176949">
                  <w:r w:rsidRPr="00176949">
                    <w:t> </w:t>
                  </w:r>
                </w:p>
              </w:tc>
            </w:tr>
          </w:tbl>
          <w:p w14:paraId="1641E4D0" w14:textId="77777777" w:rsidR="00176949" w:rsidRPr="00176949" w:rsidRDefault="00176949" w:rsidP="00176949">
            <w:r w:rsidRPr="00176949">
              <w:t> </w:t>
            </w:r>
          </w:p>
          <w:p w14:paraId="78F3B848" w14:textId="77777777" w:rsidR="00176949" w:rsidRPr="00176949" w:rsidRDefault="00176949" w:rsidP="00176949">
            <w:r w:rsidRPr="00176949">
              <w:t> </w:t>
            </w:r>
          </w:p>
          <w:p w14:paraId="38F18F41" w14:textId="77777777" w:rsidR="00176949" w:rsidRPr="00176949" w:rsidRDefault="00176949" w:rsidP="00176949">
            <w:r w:rsidRPr="00176949">
              <w:rPr>
                <w:b/>
                <w:bCs/>
              </w:rPr>
              <w:t>7. PARECER DO ORIENTADOR (PREENCHIDO PELO ORIENTADOR)</w:t>
            </w:r>
          </w:p>
          <w:p w14:paraId="26117613" w14:textId="77777777" w:rsidR="00176949" w:rsidRPr="00176949" w:rsidRDefault="00176949" w:rsidP="00176949">
            <w:r w:rsidRPr="00176949">
              <w:t> </w:t>
            </w:r>
          </w:p>
          <w:p w14:paraId="06EB78FE" w14:textId="77777777" w:rsidR="00176949" w:rsidRPr="00176949" w:rsidRDefault="00176949" w:rsidP="00176949">
            <w:r w:rsidRPr="00176949">
              <w:rPr>
                <w:b/>
                <w:bCs/>
              </w:rPr>
              <w:t>Avaliação geral sobre o desempenho do bolsista</w:t>
            </w:r>
          </w:p>
          <w:tbl>
            <w:tblPr>
              <w:tblW w:w="11754" w:type="dxa"/>
              <w:tblLayout w:type="fixed"/>
              <w:tblCellMar>
                <w:top w:w="15" w:type="dxa"/>
                <w:left w:w="15" w:type="dxa"/>
                <w:bottom w:w="15" w:type="dxa"/>
                <w:right w:w="15" w:type="dxa"/>
              </w:tblCellMar>
              <w:tblLook w:val="04A0" w:firstRow="1" w:lastRow="0" w:firstColumn="1" w:lastColumn="0" w:noHBand="0" w:noVBand="1"/>
            </w:tblPr>
            <w:tblGrid>
              <w:gridCol w:w="11754"/>
            </w:tblGrid>
            <w:tr w:rsidR="00176949" w:rsidRPr="00176949" w14:paraId="33568E15" w14:textId="77777777" w:rsidTr="00DB529B">
              <w:trPr>
                <w:trHeight w:val="1245"/>
              </w:trPr>
              <w:tc>
                <w:tcPr>
                  <w:tcW w:w="115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28D63B2" w14:textId="77777777" w:rsidR="00176949" w:rsidRPr="00176949" w:rsidRDefault="00176949" w:rsidP="00176949">
                  <w:r w:rsidRPr="00176949">
                    <w:t> </w:t>
                  </w:r>
                </w:p>
                <w:p w14:paraId="553658B6" w14:textId="77777777" w:rsidR="00176949" w:rsidRPr="00176949" w:rsidRDefault="00176949" w:rsidP="00176949">
                  <w:r w:rsidRPr="00176949">
                    <w:t> </w:t>
                  </w:r>
                </w:p>
                <w:p w14:paraId="20F62F09" w14:textId="77777777" w:rsidR="00176949" w:rsidRPr="00176949" w:rsidRDefault="00176949" w:rsidP="00176949">
                  <w:r w:rsidRPr="00176949">
                    <w:t> </w:t>
                  </w:r>
                </w:p>
                <w:p w14:paraId="1F773BD8" w14:textId="77777777" w:rsidR="00176949" w:rsidRPr="00176949" w:rsidRDefault="00176949" w:rsidP="00176949">
                  <w:r w:rsidRPr="00176949">
                    <w:t> </w:t>
                  </w:r>
                </w:p>
                <w:p w14:paraId="3C3FA390" w14:textId="77777777" w:rsidR="00176949" w:rsidRPr="00176949" w:rsidRDefault="00176949" w:rsidP="00176949">
                  <w:r w:rsidRPr="00176949">
                    <w:t> </w:t>
                  </w:r>
                </w:p>
                <w:p w14:paraId="707299D6" w14:textId="77777777" w:rsidR="00176949" w:rsidRPr="00176949" w:rsidRDefault="00176949" w:rsidP="00176949">
                  <w:r w:rsidRPr="00176949">
                    <w:t> </w:t>
                  </w:r>
                </w:p>
                <w:p w14:paraId="77848E5D" w14:textId="77777777" w:rsidR="00176949" w:rsidRPr="00176949" w:rsidRDefault="00176949" w:rsidP="00176949">
                  <w:r w:rsidRPr="00176949">
                    <w:t> </w:t>
                  </w:r>
                </w:p>
              </w:tc>
            </w:tr>
          </w:tbl>
          <w:p w14:paraId="1A957EB1" w14:textId="77777777" w:rsidR="00176949" w:rsidRPr="00176949" w:rsidRDefault="00176949" w:rsidP="00176949">
            <w:r w:rsidRPr="00176949">
              <w:t> </w:t>
            </w:r>
          </w:p>
          <w:tbl>
            <w:tblPr>
              <w:tblW w:w="16665" w:type="dxa"/>
              <w:tblLayout w:type="fixed"/>
              <w:tblCellMar>
                <w:top w:w="15" w:type="dxa"/>
                <w:left w:w="15" w:type="dxa"/>
                <w:bottom w:w="15" w:type="dxa"/>
                <w:right w:w="15" w:type="dxa"/>
              </w:tblCellMar>
              <w:tblLook w:val="04A0" w:firstRow="1" w:lastRow="0" w:firstColumn="1" w:lastColumn="0" w:noHBand="0" w:noVBand="1"/>
            </w:tblPr>
            <w:tblGrid>
              <w:gridCol w:w="50"/>
              <w:gridCol w:w="4994"/>
              <w:gridCol w:w="11621"/>
            </w:tblGrid>
            <w:tr w:rsidR="00176949" w:rsidRPr="00176949" w14:paraId="4F99BD5D" w14:textId="77777777" w:rsidTr="00DB529B">
              <w:tc>
                <w:tcPr>
                  <w:tcW w:w="16425" w:type="dxa"/>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42A1594" w14:textId="77777777" w:rsidR="00176949" w:rsidRPr="00176949" w:rsidRDefault="00176949" w:rsidP="00176949">
                  <w:r w:rsidRPr="00176949">
                    <w:t> </w:t>
                  </w:r>
                </w:p>
                <w:p w14:paraId="0D8AC156" w14:textId="77777777" w:rsidR="00176949" w:rsidRPr="00176949" w:rsidRDefault="00176949" w:rsidP="00176949">
                  <w:r w:rsidRPr="00176949">
                    <w:rPr>
                      <w:b/>
                      <w:bCs/>
                    </w:rPr>
                    <w:t>Avaliação Específico</w:t>
                  </w:r>
                </w:p>
                <w:p w14:paraId="1F27A961" w14:textId="77777777" w:rsidR="00176949" w:rsidRPr="00176949" w:rsidRDefault="00176949" w:rsidP="00176949">
                  <w:r w:rsidRPr="00176949">
                    <w:t xml:space="preserve">Relatório Aprovado </w:t>
                  </w:r>
                  <w:proofErr w:type="gramStart"/>
                  <w:r w:rsidRPr="00176949">
                    <w:t>( )</w:t>
                  </w:r>
                  <w:proofErr w:type="gramEnd"/>
                  <w:r w:rsidRPr="00176949">
                    <w:t xml:space="preserve"> Relatório Reprovado </w:t>
                  </w:r>
                  <w:proofErr w:type="gramStart"/>
                  <w:r w:rsidRPr="00176949">
                    <w:t>( )</w:t>
                  </w:r>
                  <w:proofErr w:type="gramEnd"/>
                </w:p>
              </w:tc>
            </w:tr>
            <w:tr w:rsidR="00176949" w:rsidRPr="00176949" w14:paraId="747AE600" w14:textId="77777777" w:rsidTr="00DB529B">
              <w:tc>
                <w:tcPr>
                  <w:tcW w:w="33" w:type="dxa"/>
                  <w:tcBorders>
                    <w:top w:val="nil"/>
                    <w:left w:val="nil"/>
                    <w:bottom w:val="nil"/>
                    <w:right w:val="nil"/>
                  </w:tcBorders>
                  <w:tcMar>
                    <w:top w:w="0" w:type="dxa"/>
                    <w:left w:w="0" w:type="dxa"/>
                    <w:bottom w:w="0" w:type="dxa"/>
                    <w:right w:w="0" w:type="dxa"/>
                  </w:tcMar>
                  <w:vAlign w:val="center"/>
                  <w:hideMark/>
                </w:tcPr>
                <w:p w14:paraId="58026B6E" w14:textId="77777777" w:rsidR="00176949" w:rsidRPr="00176949" w:rsidRDefault="00176949" w:rsidP="00176949">
                  <w:r w:rsidRPr="00176949">
                    <w:t> </w:t>
                  </w:r>
                </w:p>
              </w:tc>
              <w:tc>
                <w:tcPr>
                  <w:tcW w:w="485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FE04236" w14:textId="77777777" w:rsidR="00176949" w:rsidRPr="00176949" w:rsidRDefault="00176949" w:rsidP="00176949">
                  <w:r w:rsidRPr="00176949">
                    <w:t>Local</w:t>
                  </w:r>
                </w:p>
                <w:p w14:paraId="0958F700" w14:textId="77777777" w:rsidR="00176949" w:rsidRPr="00176949" w:rsidRDefault="00176949" w:rsidP="00176949">
                  <w:r w:rsidRPr="00176949">
                    <w:t>________________________________</w:t>
                  </w:r>
                </w:p>
              </w:tc>
              <w:tc>
                <w:tcPr>
                  <w:tcW w:w="11565" w:type="dxa"/>
                  <w:tcBorders>
                    <w:top w:val="nil"/>
                    <w:left w:val="nil"/>
                    <w:bottom w:val="single" w:sz="6" w:space="0" w:color="000000"/>
                    <w:right w:val="single" w:sz="6" w:space="0" w:color="000000"/>
                  </w:tcBorders>
                  <w:tcMar>
                    <w:top w:w="0" w:type="dxa"/>
                    <w:left w:w="105" w:type="dxa"/>
                    <w:bottom w:w="0" w:type="dxa"/>
                    <w:right w:w="105" w:type="dxa"/>
                  </w:tcMar>
                  <w:hideMark/>
                </w:tcPr>
                <w:p w14:paraId="35086556" w14:textId="77777777" w:rsidR="00176949" w:rsidRPr="00176949" w:rsidRDefault="00176949" w:rsidP="00176949">
                  <w:r w:rsidRPr="00176949">
                    <w:t>Data</w:t>
                  </w:r>
                </w:p>
                <w:p w14:paraId="1E245FC6" w14:textId="77777777" w:rsidR="00176949" w:rsidRPr="00176949" w:rsidRDefault="00176949" w:rsidP="00176949">
                  <w:r w:rsidRPr="00176949">
                    <w:t>____/ ____/ 20 ____</w:t>
                  </w:r>
                </w:p>
              </w:tc>
            </w:tr>
            <w:tr w:rsidR="00176949" w:rsidRPr="00176949" w14:paraId="34177E70" w14:textId="77777777" w:rsidTr="00DB529B">
              <w:tc>
                <w:tcPr>
                  <w:tcW w:w="33" w:type="dxa"/>
                  <w:tcBorders>
                    <w:top w:val="nil"/>
                    <w:left w:val="nil"/>
                    <w:bottom w:val="nil"/>
                    <w:right w:val="nil"/>
                  </w:tcBorders>
                  <w:tcMar>
                    <w:top w:w="0" w:type="dxa"/>
                    <w:left w:w="0" w:type="dxa"/>
                    <w:bottom w:w="0" w:type="dxa"/>
                    <w:right w:w="0" w:type="dxa"/>
                  </w:tcMar>
                  <w:vAlign w:val="center"/>
                  <w:hideMark/>
                </w:tcPr>
                <w:p w14:paraId="29D67B3F" w14:textId="77777777" w:rsidR="00176949" w:rsidRPr="00176949" w:rsidRDefault="00176949" w:rsidP="00176949">
                  <w:r w:rsidRPr="00176949">
                    <w:t> </w:t>
                  </w:r>
                </w:p>
              </w:tc>
              <w:tc>
                <w:tcPr>
                  <w:tcW w:w="485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442F36F" w14:textId="77777777" w:rsidR="00176949" w:rsidRPr="00176949" w:rsidRDefault="00176949" w:rsidP="00176949">
                  <w:r w:rsidRPr="00176949">
                    <w:t>Bolsista</w:t>
                  </w:r>
                </w:p>
                <w:p w14:paraId="3781B11B" w14:textId="77777777" w:rsidR="00176949" w:rsidRPr="00176949" w:rsidRDefault="00176949" w:rsidP="00176949">
                  <w:r w:rsidRPr="00176949">
                    <w:t> </w:t>
                  </w:r>
                </w:p>
                <w:p w14:paraId="0574331A" w14:textId="77777777" w:rsidR="00176949" w:rsidRPr="00176949" w:rsidRDefault="00176949" w:rsidP="00176949">
                  <w:r w:rsidRPr="00176949">
                    <w:t>_________________________________</w:t>
                  </w:r>
                </w:p>
              </w:tc>
              <w:tc>
                <w:tcPr>
                  <w:tcW w:w="11565" w:type="dxa"/>
                  <w:tcBorders>
                    <w:top w:val="nil"/>
                    <w:left w:val="nil"/>
                    <w:bottom w:val="single" w:sz="6" w:space="0" w:color="000000"/>
                    <w:right w:val="single" w:sz="6" w:space="0" w:color="000000"/>
                  </w:tcBorders>
                  <w:tcMar>
                    <w:top w:w="0" w:type="dxa"/>
                    <w:left w:w="105" w:type="dxa"/>
                    <w:bottom w:w="0" w:type="dxa"/>
                    <w:right w:w="105" w:type="dxa"/>
                  </w:tcMar>
                  <w:hideMark/>
                </w:tcPr>
                <w:p w14:paraId="55D91B33" w14:textId="77777777" w:rsidR="00176949" w:rsidRPr="00176949" w:rsidRDefault="00176949" w:rsidP="00176949">
                  <w:r w:rsidRPr="00176949">
                    <w:t>Orientador</w:t>
                  </w:r>
                </w:p>
                <w:p w14:paraId="04F55A8F" w14:textId="77777777" w:rsidR="00176949" w:rsidRPr="00176949" w:rsidRDefault="00176949" w:rsidP="00176949">
                  <w:r w:rsidRPr="00176949">
                    <w:t> </w:t>
                  </w:r>
                </w:p>
                <w:p w14:paraId="539FCA0F" w14:textId="77777777" w:rsidR="00176949" w:rsidRPr="00176949" w:rsidRDefault="00176949" w:rsidP="00176949">
                  <w:r w:rsidRPr="00176949">
                    <w:t>__________________________________</w:t>
                  </w:r>
                </w:p>
              </w:tc>
            </w:tr>
            <w:tr w:rsidR="00176949" w:rsidRPr="00176949" w14:paraId="4CB66A95" w14:textId="77777777" w:rsidTr="00DB529B">
              <w:tc>
                <w:tcPr>
                  <w:tcW w:w="33" w:type="dxa"/>
                  <w:tcBorders>
                    <w:top w:val="nil"/>
                    <w:left w:val="nil"/>
                    <w:bottom w:val="nil"/>
                    <w:right w:val="nil"/>
                  </w:tcBorders>
                  <w:tcMar>
                    <w:top w:w="0" w:type="dxa"/>
                    <w:left w:w="0" w:type="dxa"/>
                    <w:bottom w:w="0" w:type="dxa"/>
                    <w:right w:w="0" w:type="dxa"/>
                  </w:tcMar>
                  <w:vAlign w:val="center"/>
                  <w:hideMark/>
                </w:tcPr>
                <w:p w14:paraId="045A5220" w14:textId="77777777" w:rsidR="00176949" w:rsidRPr="00176949" w:rsidRDefault="00176949" w:rsidP="00176949">
                  <w:r w:rsidRPr="00176949">
                    <w:t> </w:t>
                  </w:r>
                </w:p>
              </w:tc>
              <w:tc>
                <w:tcPr>
                  <w:tcW w:w="16377"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80D5B63" w14:textId="77777777" w:rsidR="00176949" w:rsidRPr="00176949" w:rsidRDefault="00176949" w:rsidP="00176949">
                  <w:r w:rsidRPr="00176949">
                    <w:rPr>
                      <w:b/>
                      <w:bCs/>
                    </w:rPr>
                    <w:t>Coordenador do Programa Pós-Graduação</w:t>
                  </w:r>
                </w:p>
                <w:p w14:paraId="53779C90" w14:textId="77777777" w:rsidR="00176949" w:rsidRPr="00176949" w:rsidRDefault="00176949" w:rsidP="00176949">
                  <w:r w:rsidRPr="00176949">
                    <w:t> </w:t>
                  </w:r>
                </w:p>
                <w:p w14:paraId="2EBE119C" w14:textId="77777777" w:rsidR="00176949" w:rsidRPr="00176949" w:rsidRDefault="00176949" w:rsidP="00176949">
                  <w:r w:rsidRPr="00176949">
                    <w:t>__________________________________</w:t>
                  </w:r>
                </w:p>
              </w:tc>
            </w:tr>
            <w:tr w:rsidR="00176949" w:rsidRPr="00176949" w14:paraId="3F1F5A5F" w14:textId="77777777" w:rsidTr="00DB529B">
              <w:tc>
                <w:tcPr>
                  <w:tcW w:w="18" w:type="dxa"/>
                  <w:tcBorders>
                    <w:top w:val="nil"/>
                    <w:left w:val="nil"/>
                    <w:bottom w:val="nil"/>
                    <w:right w:val="nil"/>
                  </w:tcBorders>
                  <w:vAlign w:val="center"/>
                  <w:hideMark/>
                </w:tcPr>
                <w:p w14:paraId="0D23B8F6" w14:textId="77777777" w:rsidR="00176949" w:rsidRPr="00176949" w:rsidRDefault="00176949" w:rsidP="00176949">
                  <w:r w:rsidRPr="00176949">
                    <w:t> </w:t>
                  </w:r>
                </w:p>
              </w:tc>
              <w:tc>
                <w:tcPr>
                  <w:tcW w:w="5052" w:type="dxa"/>
                  <w:tcBorders>
                    <w:top w:val="nil"/>
                    <w:left w:val="nil"/>
                    <w:bottom w:val="nil"/>
                    <w:right w:val="nil"/>
                  </w:tcBorders>
                  <w:vAlign w:val="center"/>
                  <w:hideMark/>
                </w:tcPr>
                <w:p w14:paraId="2E7B7F3F" w14:textId="77777777" w:rsidR="00176949" w:rsidRPr="00176949" w:rsidRDefault="00176949" w:rsidP="00176949">
                  <w:r w:rsidRPr="00176949">
                    <w:t> </w:t>
                  </w:r>
                </w:p>
              </w:tc>
              <w:tc>
                <w:tcPr>
                  <w:tcW w:w="11760" w:type="dxa"/>
                  <w:tcBorders>
                    <w:top w:val="nil"/>
                    <w:left w:val="nil"/>
                    <w:bottom w:val="nil"/>
                    <w:right w:val="nil"/>
                  </w:tcBorders>
                  <w:vAlign w:val="center"/>
                  <w:hideMark/>
                </w:tcPr>
                <w:p w14:paraId="52CD7179" w14:textId="77777777" w:rsidR="00176949" w:rsidRPr="00176949" w:rsidRDefault="00176949" w:rsidP="00176949">
                  <w:r w:rsidRPr="00176949">
                    <w:t> </w:t>
                  </w:r>
                </w:p>
                <w:p w14:paraId="2E8703C7" w14:textId="77777777" w:rsidR="00176949" w:rsidRPr="00176949" w:rsidRDefault="00176949" w:rsidP="00176949">
                  <w:r w:rsidRPr="00176949">
                    <w:t> </w:t>
                  </w:r>
                </w:p>
                <w:p w14:paraId="0CA8B473" w14:textId="77777777" w:rsidR="00176949" w:rsidRPr="00176949" w:rsidRDefault="00176949" w:rsidP="00176949">
                  <w:r w:rsidRPr="00176949">
                    <w:t> </w:t>
                  </w:r>
                </w:p>
              </w:tc>
            </w:tr>
          </w:tbl>
          <w:p w14:paraId="30DACA00" w14:textId="77777777" w:rsidR="00176949" w:rsidRPr="00176949" w:rsidRDefault="00176949" w:rsidP="00176949">
            <w:r w:rsidRPr="00176949">
              <w:t> </w:t>
            </w:r>
          </w:p>
          <w:p w14:paraId="77F9D903" w14:textId="77777777" w:rsidR="002A12F7" w:rsidRDefault="002A12F7" w:rsidP="00176949">
            <w:pPr>
              <w:rPr>
                <w:b/>
                <w:bCs/>
              </w:rPr>
            </w:pPr>
          </w:p>
          <w:p w14:paraId="795CA5CE" w14:textId="77777777" w:rsidR="002A12F7" w:rsidRDefault="002A12F7" w:rsidP="00176949">
            <w:pPr>
              <w:rPr>
                <w:b/>
                <w:bCs/>
              </w:rPr>
            </w:pPr>
          </w:p>
          <w:p w14:paraId="47FA3D8E" w14:textId="77777777" w:rsidR="002A12F7" w:rsidRDefault="002A12F7" w:rsidP="00176949">
            <w:pPr>
              <w:rPr>
                <w:b/>
                <w:bCs/>
              </w:rPr>
            </w:pPr>
          </w:p>
          <w:p w14:paraId="54843385" w14:textId="7251D235" w:rsidR="00176949" w:rsidRPr="00176949" w:rsidRDefault="00176949" w:rsidP="002A12F7">
            <w:pPr>
              <w:jc w:val="center"/>
            </w:pPr>
            <w:r w:rsidRPr="00176949">
              <w:rPr>
                <w:b/>
                <w:bCs/>
              </w:rPr>
              <w:t>ANEXO IV</w:t>
            </w:r>
          </w:p>
          <w:p w14:paraId="70A7DF81" w14:textId="4D481CD7" w:rsidR="00176949" w:rsidRPr="00176949" w:rsidRDefault="00176949" w:rsidP="00176949">
            <w:r w:rsidRPr="00176949">
              <w:rPr>
                <w:b/>
                <w:bCs/>
              </w:rPr>
              <w:t>FORMULÁRIO DE RESULTADOS PARCIAIS – Mestrado e Doutorado</w:t>
            </w:r>
          </w:p>
          <w:p w14:paraId="73363A64" w14:textId="77777777" w:rsidR="00176949" w:rsidRPr="00176949" w:rsidRDefault="00176949" w:rsidP="00176949">
            <w:r w:rsidRPr="00176949">
              <w:t> </w:t>
            </w:r>
          </w:p>
          <w:p w14:paraId="026B0924" w14:textId="77777777" w:rsidR="00176949" w:rsidRPr="00176949" w:rsidRDefault="00176949" w:rsidP="00176949">
            <w:r w:rsidRPr="00176949">
              <w:t> </w:t>
            </w:r>
          </w:p>
          <w:tbl>
            <w:tblPr>
              <w:tblW w:w="16680" w:type="dxa"/>
              <w:tblLayout w:type="fixed"/>
              <w:tblCellMar>
                <w:top w:w="15" w:type="dxa"/>
                <w:left w:w="15" w:type="dxa"/>
                <w:bottom w:w="15" w:type="dxa"/>
                <w:right w:w="15" w:type="dxa"/>
              </w:tblCellMar>
              <w:tblLook w:val="04A0" w:firstRow="1" w:lastRow="0" w:firstColumn="1" w:lastColumn="0" w:noHBand="0" w:noVBand="1"/>
            </w:tblPr>
            <w:tblGrid>
              <w:gridCol w:w="4042"/>
              <w:gridCol w:w="2600"/>
              <w:gridCol w:w="2254"/>
              <w:gridCol w:w="120"/>
              <w:gridCol w:w="2705"/>
              <w:gridCol w:w="4959"/>
            </w:tblGrid>
            <w:tr w:rsidR="00176949" w:rsidRPr="00176949" w14:paraId="414A7567" w14:textId="77777777" w:rsidTr="00DB529B">
              <w:trPr>
                <w:trHeight w:val="315"/>
              </w:trPr>
              <w:tc>
                <w:tcPr>
                  <w:tcW w:w="16650" w:type="dxa"/>
                  <w:gridSpan w:val="6"/>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F4A5277" w14:textId="77777777" w:rsidR="00176949" w:rsidRPr="00176949" w:rsidRDefault="00176949" w:rsidP="00176949">
                  <w:r w:rsidRPr="00176949">
                    <w:t>IDENTIFICAÇÃO</w:t>
                  </w:r>
                </w:p>
              </w:tc>
            </w:tr>
            <w:tr w:rsidR="00176949" w:rsidRPr="00176949" w14:paraId="2B1619AA" w14:textId="77777777" w:rsidTr="00DB529B">
              <w:trPr>
                <w:trHeight w:val="315"/>
              </w:trPr>
              <w:tc>
                <w:tcPr>
                  <w:tcW w:w="16650" w:type="dxa"/>
                  <w:gridSpan w:val="6"/>
                  <w:tcBorders>
                    <w:top w:val="single" w:sz="6" w:space="0" w:color="000000"/>
                    <w:left w:val="single" w:sz="6" w:space="0" w:color="000000"/>
                    <w:bottom w:val="single" w:sz="6" w:space="0" w:color="000000"/>
                    <w:right w:val="single" w:sz="6" w:space="0" w:color="000000"/>
                  </w:tcBorders>
                  <w:vAlign w:val="center"/>
                  <w:hideMark/>
                </w:tcPr>
                <w:p w14:paraId="6086B68D" w14:textId="77777777" w:rsidR="00176949" w:rsidRPr="00176949" w:rsidRDefault="00176949" w:rsidP="00176949">
                  <w:r w:rsidRPr="00176949">
                    <w:t>INSTITUIÇÃO:</w:t>
                  </w:r>
                </w:p>
              </w:tc>
            </w:tr>
            <w:tr w:rsidR="00176949" w:rsidRPr="00176949" w14:paraId="6FD2598F" w14:textId="77777777" w:rsidTr="00DB529B">
              <w:trPr>
                <w:trHeight w:val="315"/>
              </w:trPr>
              <w:tc>
                <w:tcPr>
                  <w:tcW w:w="16650" w:type="dxa"/>
                  <w:gridSpan w:val="6"/>
                  <w:tcBorders>
                    <w:top w:val="single" w:sz="6" w:space="0" w:color="000000"/>
                    <w:left w:val="single" w:sz="6" w:space="0" w:color="000000"/>
                    <w:bottom w:val="single" w:sz="6" w:space="0" w:color="000000"/>
                    <w:right w:val="single" w:sz="6" w:space="0" w:color="000000"/>
                  </w:tcBorders>
                  <w:vAlign w:val="center"/>
                  <w:hideMark/>
                </w:tcPr>
                <w:p w14:paraId="09E34B74" w14:textId="77777777" w:rsidR="00176949" w:rsidRPr="00176949" w:rsidRDefault="00176949" w:rsidP="00176949">
                  <w:r w:rsidRPr="00176949">
                    <w:t>NOME DO BOLSISTA:</w:t>
                  </w:r>
                </w:p>
              </w:tc>
            </w:tr>
            <w:tr w:rsidR="00176949" w:rsidRPr="00176949" w14:paraId="574B0024" w14:textId="77777777" w:rsidTr="00DB529B">
              <w:trPr>
                <w:trHeight w:val="315"/>
              </w:trPr>
              <w:tc>
                <w:tcPr>
                  <w:tcW w:w="6630" w:type="dxa"/>
                  <w:gridSpan w:val="2"/>
                  <w:tcBorders>
                    <w:top w:val="single" w:sz="6" w:space="0" w:color="000000"/>
                    <w:left w:val="single" w:sz="6" w:space="0" w:color="000000"/>
                    <w:bottom w:val="single" w:sz="6" w:space="0" w:color="000000"/>
                    <w:right w:val="single" w:sz="6" w:space="0" w:color="000000"/>
                  </w:tcBorders>
                  <w:vAlign w:val="center"/>
                  <w:hideMark/>
                </w:tcPr>
                <w:p w14:paraId="73C2BA88" w14:textId="77777777" w:rsidR="00176949" w:rsidRPr="00176949" w:rsidRDefault="00176949" w:rsidP="00176949">
                  <w:r w:rsidRPr="00176949">
                    <w:t>CPF Nº:</w:t>
                  </w:r>
                </w:p>
              </w:tc>
              <w:tc>
                <w:tcPr>
                  <w:tcW w:w="10020" w:type="dxa"/>
                  <w:gridSpan w:val="4"/>
                  <w:tcBorders>
                    <w:top w:val="single" w:sz="6" w:space="0" w:color="000000"/>
                    <w:left w:val="nil"/>
                    <w:bottom w:val="single" w:sz="6" w:space="0" w:color="000000"/>
                    <w:right w:val="single" w:sz="6" w:space="0" w:color="000000"/>
                  </w:tcBorders>
                  <w:vAlign w:val="center"/>
                  <w:hideMark/>
                </w:tcPr>
                <w:p w14:paraId="107AEFB7" w14:textId="77777777" w:rsidR="00176949" w:rsidRPr="00176949" w:rsidRDefault="00176949" w:rsidP="00176949">
                  <w:r w:rsidRPr="00176949">
                    <w:t>PEDIDO Nº /20</w:t>
                  </w:r>
                </w:p>
              </w:tc>
            </w:tr>
            <w:tr w:rsidR="00176949" w:rsidRPr="00176949" w14:paraId="133FFCFF" w14:textId="77777777" w:rsidTr="00DB529B">
              <w:trPr>
                <w:trHeight w:val="315"/>
              </w:trPr>
              <w:tc>
                <w:tcPr>
                  <w:tcW w:w="16650" w:type="dxa"/>
                  <w:gridSpan w:val="6"/>
                  <w:tcBorders>
                    <w:top w:val="single" w:sz="6" w:space="0" w:color="000000"/>
                    <w:left w:val="single" w:sz="6" w:space="0" w:color="000000"/>
                    <w:bottom w:val="single" w:sz="6" w:space="0" w:color="000000"/>
                    <w:right w:val="single" w:sz="6" w:space="0" w:color="000000"/>
                  </w:tcBorders>
                  <w:vAlign w:val="center"/>
                  <w:hideMark/>
                </w:tcPr>
                <w:p w14:paraId="73515BE9" w14:textId="77777777" w:rsidR="00176949" w:rsidRPr="00176949" w:rsidRDefault="00176949" w:rsidP="00176949">
                  <w:r w:rsidRPr="00176949">
                    <w:t>ORIENTADOR (A):</w:t>
                  </w:r>
                </w:p>
              </w:tc>
            </w:tr>
            <w:tr w:rsidR="00176949" w:rsidRPr="00176949" w14:paraId="6BFC2C87" w14:textId="77777777" w:rsidTr="00DB529B">
              <w:trPr>
                <w:trHeight w:val="315"/>
              </w:trPr>
              <w:tc>
                <w:tcPr>
                  <w:tcW w:w="16650" w:type="dxa"/>
                  <w:gridSpan w:val="6"/>
                  <w:tcBorders>
                    <w:top w:val="single" w:sz="6" w:space="0" w:color="000000"/>
                    <w:left w:val="single" w:sz="6" w:space="0" w:color="000000"/>
                    <w:bottom w:val="single" w:sz="6" w:space="0" w:color="000000"/>
                    <w:right w:val="single" w:sz="6" w:space="0" w:color="000000"/>
                  </w:tcBorders>
                  <w:vAlign w:val="center"/>
                  <w:hideMark/>
                </w:tcPr>
                <w:p w14:paraId="18D98626" w14:textId="77777777" w:rsidR="00176949" w:rsidRPr="00176949" w:rsidRDefault="00176949" w:rsidP="00176949">
                  <w:r w:rsidRPr="00176949">
                    <w:t>TÍTULO DO PROJETO DE PESQUISA:</w:t>
                  </w:r>
                </w:p>
              </w:tc>
            </w:tr>
            <w:tr w:rsidR="00176949" w:rsidRPr="00176949" w14:paraId="2E653DA3" w14:textId="77777777" w:rsidTr="00DB529B">
              <w:trPr>
                <w:trHeight w:val="600"/>
              </w:trPr>
              <w:tc>
                <w:tcPr>
                  <w:tcW w:w="16650" w:type="dxa"/>
                  <w:gridSpan w:val="6"/>
                  <w:tcBorders>
                    <w:top w:val="single" w:sz="6" w:space="0" w:color="000000"/>
                    <w:left w:val="single" w:sz="6" w:space="0" w:color="000000"/>
                    <w:bottom w:val="single" w:sz="6" w:space="0" w:color="000000"/>
                    <w:right w:val="single" w:sz="6" w:space="0" w:color="000000"/>
                  </w:tcBorders>
                  <w:vAlign w:val="center"/>
                  <w:hideMark/>
                </w:tcPr>
                <w:p w14:paraId="4445373F" w14:textId="77777777" w:rsidR="00176949" w:rsidRPr="00176949" w:rsidRDefault="00176949" w:rsidP="00176949">
                  <w:r w:rsidRPr="00176949">
                    <w:t>PERÍODO ABRANGIDO PELO RELATÓRIO: / / a / /</w:t>
                  </w:r>
                </w:p>
              </w:tc>
            </w:tr>
            <w:tr w:rsidR="00176949" w:rsidRPr="00176949" w14:paraId="29E3F1B9" w14:textId="77777777" w:rsidTr="00DB529B">
              <w:trPr>
                <w:trHeight w:val="315"/>
              </w:trPr>
              <w:tc>
                <w:tcPr>
                  <w:tcW w:w="16650" w:type="dxa"/>
                  <w:gridSpan w:val="6"/>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CFA5035" w14:textId="77777777" w:rsidR="00176949" w:rsidRPr="00176949" w:rsidRDefault="00176949" w:rsidP="00176949">
                  <w:r w:rsidRPr="00176949">
                    <w:t>ANÁLISE DE DESEMPENHO DO BOLSISTA</w:t>
                  </w:r>
                </w:p>
              </w:tc>
            </w:tr>
            <w:tr w:rsidR="00176949" w:rsidRPr="00176949" w14:paraId="6BCA0F35" w14:textId="77777777" w:rsidTr="00DB529B">
              <w:trPr>
                <w:trHeight w:val="1590"/>
              </w:trPr>
              <w:tc>
                <w:tcPr>
                  <w:tcW w:w="4035" w:type="dxa"/>
                  <w:tcBorders>
                    <w:top w:val="nil"/>
                    <w:left w:val="single" w:sz="6" w:space="0" w:color="000000"/>
                    <w:bottom w:val="single" w:sz="6" w:space="0" w:color="000000"/>
                    <w:right w:val="single" w:sz="6" w:space="0" w:color="000000"/>
                  </w:tcBorders>
                  <w:vAlign w:val="center"/>
                  <w:hideMark/>
                </w:tcPr>
                <w:p w14:paraId="28BD1269" w14:textId="77777777" w:rsidR="00176949" w:rsidRPr="00176949" w:rsidRDefault="00176949" w:rsidP="00176949">
                  <w:r w:rsidRPr="00176949">
                    <w:t>ASPECTOS</w:t>
                  </w:r>
                </w:p>
              </w:tc>
              <w:tc>
                <w:tcPr>
                  <w:tcW w:w="4965" w:type="dxa"/>
                  <w:gridSpan w:val="3"/>
                  <w:tcBorders>
                    <w:top w:val="single" w:sz="6" w:space="0" w:color="000000"/>
                    <w:left w:val="nil"/>
                    <w:bottom w:val="single" w:sz="6" w:space="0" w:color="000000"/>
                    <w:right w:val="single" w:sz="6" w:space="0" w:color="000000"/>
                  </w:tcBorders>
                  <w:vAlign w:val="center"/>
                  <w:hideMark/>
                </w:tcPr>
                <w:p w14:paraId="78781591" w14:textId="77777777" w:rsidR="00176949" w:rsidRPr="00176949" w:rsidRDefault="00176949" w:rsidP="00176949">
                  <w:r w:rsidRPr="00176949">
                    <w:t>ADEQUADO</w:t>
                  </w:r>
                </w:p>
              </w:tc>
              <w:tc>
                <w:tcPr>
                  <w:tcW w:w="2700" w:type="dxa"/>
                  <w:tcBorders>
                    <w:top w:val="nil"/>
                    <w:left w:val="nil"/>
                    <w:bottom w:val="single" w:sz="6" w:space="0" w:color="000000"/>
                    <w:right w:val="single" w:sz="6" w:space="0" w:color="000000"/>
                  </w:tcBorders>
                  <w:vAlign w:val="center"/>
                  <w:hideMark/>
                </w:tcPr>
                <w:p w14:paraId="31E04A32" w14:textId="77777777" w:rsidR="00176949" w:rsidRPr="00176949" w:rsidRDefault="00176949" w:rsidP="00176949">
                  <w:r w:rsidRPr="00176949">
                    <w:t>PARCIALMENTE ADEQUADO</w:t>
                  </w:r>
                </w:p>
              </w:tc>
              <w:tc>
                <w:tcPr>
                  <w:tcW w:w="4950" w:type="dxa"/>
                  <w:tcBorders>
                    <w:top w:val="nil"/>
                    <w:left w:val="nil"/>
                    <w:bottom w:val="single" w:sz="6" w:space="0" w:color="000000"/>
                    <w:right w:val="single" w:sz="6" w:space="0" w:color="000000"/>
                  </w:tcBorders>
                  <w:vAlign w:val="center"/>
                  <w:hideMark/>
                </w:tcPr>
                <w:p w14:paraId="048B3703" w14:textId="77777777" w:rsidR="00176949" w:rsidRPr="00176949" w:rsidRDefault="00176949" w:rsidP="00176949">
                  <w:r w:rsidRPr="00176949">
                    <w:t>INADEQUADO</w:t>
                  </w:r>
                </w:p>
              </w:tc>
            </w:tr>
            <w:tr w:rsidR="00176949" w:rsidRPr="00176949" w14:paraId="731FCC5D" w14:textId="77777777" w:rsidTr="00DB529B">
              <w:trPr>
                <w:trHeight w:val="5175"/>
              </w:trPr>
              <w:tc>
                <w:tcPr>
                  <w:tcW w:w="4035" w:type="dxa"/>
                  <w:tcBorders>
                    <w:top w:val="nil"/>
                    <w:left w:val="single" w:sz="6" w:space="0" w:color="000000"/>
                    <w:bottom w:val="single" w:sz="6" w:space="0" w:color="000000"/>
                    <w:right w:val="single" w:sz="6" w:space="0" w:color="000000"/>
                  </w:tcBorders>
                  <w:vAlign w:val="center"/>
                  <w:hideMark/>
                </w:tcPr>
                <w:p w14:paraId="41B64908" w14:textId="77777777" w:rsidR="00176949" w:rsidRPr="00176949" w:rsidRDefault="00176949" w:rsidP="00176949">
                  <w:r w:rsidRPr="00176949">
                    <w:t>Qualidade do trabalho: considerar a qualidade do trabalho, tendo em vista as condições oferecidas</w:t>
                  </w:r>
                </w:p>
              </w:tc>
              <w:tc>
                <w:tcPr>
                  <w:tcW w:w="4965" w:type="dxa"/>
                  <w:gridSpan w:val="3"/>
                  <w:tcBorders>
                    <w:top w:val="single" w:sz="6" w:space="0" w:color="000000"/>
                    <w:left w:val="nil"/>
                    <w:bottom w:val="single" w:sz="6" w:space="0" w:color="000000"/>
                    <w:right w:val="single" w:sz="6" w:space="0" w:color="000000"/>
                  </w:tcBorders>
                  <w:vAlign w:val="center"/>
                  <w:hideMark/>
                </w:tcPr>
                <w:p w14:paraId="091C9D96" w14:textId="77777777" w:rsidR="00176949" w:rsidRPr="00176949" w:rsidRDefault="00176949" w:rsidP="00176949">
                  <w:r w:rsidRPr="00176949">
                    <w:t> </w:t>
                  </w:r>
                </w:p>
              </w:tc>
              <w:tc>
                <w:tcPr>
                  <w:tcW w:w="2700" w:type="dxa"/>
                  <w:tcBorders>
                    <w:top w:val="nil"/>
                    <w:left w:val="nil"/>
                    <w:bottom w:val="single" w:sz="6" w:space="0" w:color="000000"/>
                    <w:right w:val="single" w:sz="6" w:space="0" w:color="000000"/>
                  </w:tcBorders>
                  <w:vAlign w:val="center"/>
                  <w:hideMark/>
                </w:tcPr>
                <w:p w14:paraId="29D649A0" w14:textId="77777777" w:rsidR="00176949" w:rsidRPr="00176949" w:rsidRDefault="00176949" w:rsidP="00176949">
                  <w:r w:rsidRPr="00176949">
                    <w:t> </w:t>
                  </w:r>
                </w:p>
              </w:tc>
              <w:tc>
                <w:tcPr>
                  <w:tcW w:w="4950" w:type="dxa"/>
                  <w:tcBorders>
                    <w:top w:val="nil"/>
                    <w:left w:val="nil"/>
                    <w:bottom w:val="single" w:sz="6" w:space="0" w:color="000000"/>
                    <w:right w:val="single" w:sz="6" w:space="0" w:color="000000"/>
                  </w:tcBorders>
                  <w:vAlign w:val="center"/>
                  <w:hideMark/>
                </w:tcPr>
                <w:p w14:paraId="1CD35991" w14:textId="77777777" w:rsidR="00176949" w:rsidRPr="00176949" w:rsidRDefault="00176949" w:rsidP="00176949">
                  <w:r w:rsidRPr="00176949">
                    <w:t> </w:t>
                  </w:r>
                </w:p>
              </w:tc>
            </w:tr>
            <w:tr w:rsidR="00176949" w:rsidRPr="00176949" w14:paraId="1D04B9CF" w14:textId="77777777" w:rsidTr="00DB529B">
              <w:trPr>
                <w:trHeight w:val="4245"/>
              </w:trPr>
              <w:tc>
                <w:tcPr>
                  <w:tcW w:w="4035" w:type="dxa"/>
                  <w:tcBorders>
                    <w:top w:val="nil"/>
                    <w:left w:val="single" w:sz="6" w:space="0" w:color="000000"/>
                    <w:bottom w:val="single" w:sz="6" w:space="0" w:color="000000"/>
                    <w:right w:val="single" w:sz="6" w:space="0" w:color="000000"/>
                  </w:tcBorders>
                  <w:vAlign w:val="center"/>
                  <w:hideMark/>
                </w:tcPr>
                <w:p w14:paraId="25F010EF" w14:textId="77777777" w:rsidR="00176949" w:rsidRPr="00176949" w:rsidRDefault="00176949" w:rsidP="00176949">
                  <w:r w:rsidRPr="00176949">
                    <w:t>Desempenho: esforço revelado para aprender, a partir de indagações e dúvidas apresentadas</w:t>
                  </w:r>
                </w:p>
              </w:tc>
              <w:tc>
                <w:tcPr>
                  <w:tcW w:w="4965" w:type="dxa"/>
                  <w:gridSpan w:val="3"/>
                  <w:tcBorders>
                    <w:top w:val="single" w:sz="6" w:space="0" w:color="000000"/>
                    <w:left w:val="nil"/>
                    <w:bottom w:val="single" w:sz="6" w:space="0" w:color="000000"/>
                    <w:right w:val="single" w:sz="6" w:space="0" w:color="000000"/>
                  </w:tcBorders>
                  <w:vAlign w:val="center"/>
                  <w:hideMark/>
                </w:tcPr>
                <w:p w14:paraId="05C67220" w14:textId="77777777" w:rsidR="00176949" w:rsidRPr="00176949" w:rsidRDefault="00176949" w:rsidP="00176949">
                  <w:r w:rsidRPr="00176949">
                    <w:t> </w:t>
                  </w:r>
                </w:p>
              </w:tc>
              <w:tc>
                <w:tcPr>
                  <w:tcW w:w="2700" w:type="dxa"/>
                  <w:tcBorders>
                    <w:top w:val="nil"/>
                    <w:left w:val="nil"/>
                    <w:bottom w:val="single" w:sz="6" w:space="0" w:color="000000"/>
                    <w:right w:val="single" w:sz="6" w:space="0" w:color="000000"/>
                  </w:tcBorders>
                  <w:vAlign w:val="center"/>
                  <w:hideMark/>
                </w:tcPr>
                <w:p w14:paraId="2914EC2D" w14:textId="77777777" w:rsidR="00176949" w:rsidRPr="00176949" w:rsidRDefault="00176949" w:rsidP="00176949">
                  <w:r w:rsidRPr="00176949">
                    <w:t> </w:t>
                  </w:r>
                </w:p>
              </w:tc>
              <w:tc>
                <w:tcPr>
                  <w:tcW w:w="4950" w:type="dxa"/>
                  <w:tcBorders>
                    <w:top w:val="nil"/>
                    <w:left w:val="nil"/>
                    <w:bottom w:val="single" w:sz="6" w:space="0" w:color="000000"/>
                    <w:right w:val="single" w:sz="6" w:space="0" w:color="000000"/>
                  </w:tcBorders>
                  <w:vAlign w:val="center"/>
                  <w:hideMark/>
                </w:tcPr>
                <w:p w14:paraId="22B536D1" w14:textId="77777777" w:rsidR="00176949" w:rsidRPr="00176949" w:rsidRDefault="00176949" w:rsidP="00176949">
                  <w:r w:rsidRPr="00176949">
                    <w:t> </w:t>
                  </w:r>
                </w:p>
              </w:tc>
            </w:tr>
            <w:tr w:rsidR="00176949" w:rsidRPr="00176949" w14:paraId="69190462" w14:textId="77777777" w:rsidTr="00DB529B">
              <w:trPr>
                <w:trHeight w:val="3645"/>
              </w:trPr>
              <w:tc>
                <w:tcPr>
                  <w:tcW w:w="4035" w:type="dxa"/>
                  <w:tcBorders>
                    <w:top w:val="nil"/>
                    <w:left w:val="single" w:sz="6" w:space="0" w:color="000000"/>
                    <w:bottom w:val="single" w:sz="6" w:space="0" w:color="000000"/>
                    <w:right w:val="single" w:sz="6" w:space="0" w:color="000000"/>
                  </w:tcBorders>
                  <w:vAlign w:val="center"/>
                  <w:hideMark/>
                </w:tcPr>
                <w:p w14:paraId="5958F16C" w14:textId="77777777" w:rsidR="00176949" w:rsidRPr="00176949" w:rsidRDefault="00176949" w:rsidP="00176949">
                  <w:r w:rsidRPr="00176949">
                    <w:t>Assiduidade: cumprimento do plano de trabalho com dedicação e zelo</w:t>
                  </w:r>
                </w:p>
              </w:tc>
              <w:tc>
                <w:tcPr>
                  <w:tcW w:w="4965" w:type="dxa"/>
                  <w:gridSpan w:val="3"/>
                  <w:tcBorders>
                    <w:top w:val="single" w:sz="6" w:space="0" w:color="000000"/>
                    <w:left w:val="nil"/>
                    <w:bottom w:val="single" w:sz="6" w:space="0" w:color="000000"/>
                    <w:right w:val="single" w:sz="6" w:space="0" w:color="000000"/>
                  </w:tcBorders>
                  <w:vAlign w:val="center"/>
                  <w:hideMark/>
                </w:tcPr>
                <w:p w14:paraId="4432910E" w14:textId="77777777" w:rsidR="00176949" w:rsidRPr="00176949" w:rsidRDefault="00176949" w:rsidP="00176949">
                  <w:r w:rsidRPr="00176949">
                    <w:t> </w:t>
                  </w:r>
                </w:p>
              </w:tc>
              <w:tc>
                <w:tcPr>
                  <w:tcW w:w="2700" w:type="dxa"/>
                  <w:tcBorders>
                    <w:top w:val="nil"/>
                    <w:left w:val="nil"/>
                    <w:bottom w:val="single" w:sz="6" w:space="0" w:color="000000"/>
                    <w:right w:val="single" w:sz="6" w:space="0" w:color="000000"/>
                  </w:tcBorders>
                  <w:vAlign w:val="center"/>
                  <w:hideMark/>
                </w:tcPr>
                <w:p w14:paraId="62F3913D" w14:textId="77777777" w:rsidR="00176949" w:rsidRPr="00176949" w:rsidRDefault="00176949" w:rsidP="00176949">
                  <w:r w:rsidRPr="00176949">
                    <w:t> </w:t>
                  </w:r>
                </w:p>
              </w:tc>
              <w:tc>
                <w:tcPr>
                  <w:tcW w:w="4950" w:type="dxa"/>
                  <w:tcBorders>
                    <w:top w:val="nil"/>
                    <w:left w:val="nil"/>
                    <w:bottom w:val="single" w:sz="6" w:space="0" w:color="000000"/>
                    <w:right w:val="single" w:sz="6" w:space="0" w:color="000000"/>
                  </w:tcBorders>
                  <w:vAlign w:val="center"/>
                  <w:hideMark/>
                </w:tcPr>
                <w:p w14:paraId="3517B21E" w14:textId="77777777" w:rsidR="00176949" w:rsidRPr="00176949" w:rsidRDefault="00176949" w:rsidP="00176949">
                  <w:r w:rsidRPr="00176949">
                    <w:t> </w:t>
                  </w:r>
                </w:p>
              </w:tc>
            </w:tr>
            <w:tr w:rsidR="00176949" w:rsidRPr="00176949" w14:paraId="080C73D0" w14:textId="77777777" w:rsidTr="00DB529B">
              <w:trPr>
                <w:trHeight w:val="1230"/>
              </w:trPr>
              <w:tc>
                <w:tcPr>
                  <w:tcW w:w="4035" w:type="dxa"/>
                  <w:tcBorders>
                    <w:top w:val="nil"/>
                    <w:left w:val="single" w:sz="6" w:space="0" w:color="000000"/>
                    <w:bottom w:val="single" w:sz="6" w:space="0" w:color="000000"/>
                    <w:right w:val="single" w:sz="6" w:space="0" w:color="000000"/>
                  </w:tcBorders>
                  <w:vAlign w:val="center"/>
                  <w:hideMark/>
                </w:tcPr>
                <w:p w14:paraId="7FCA1B7C" w14:textId="77777777" w:rsidR="00176949" w:rsidRPr="00176949" w:rsidRDefault="00176949" w:rsidP="00176949">
                  <w:r w:rsidRPr="00176949">
                    <w:t xml:space="preserve">Rendimento: considerar </w:t>
                  </w:r>
                  <w:proofErr w:type="spellStart"/>
                  <w:r w:rsidRPr="00176949">
                    <w:t>ocumprimento</w:t>
                  </w:r>
                  <w:proofErr w:type="spellEnd"/>
                  <w:r w:rsidRPr="00176949">
                    <w:t xml:space="preserve"> do plano de trabalho de acordo com os prazos estabelecidos</w:t>
                  </w:r>
                </w:p>
              </w:tc>
              <w:tc>
                <w:tcPr>
                  <w:tcW w:w="4965" w:type="dxa"/>
                  <w:gridSpan w:val="3"/>
                  <w:tcBorders>
                    <w:top w:val="single" w:sz="6" w:space="0" w:color="000000"/>
                    <w:left w:val="nil"/>
                    <w:bottom w:val="single" w:sz="6" w:space="0" w:color="000000"/>
                    <w:right w:val="single" w:sz="6" w:space="0" w:color="000000"/>
                  </w:tcBorders>
                  <w:vAlign w:val="center"/>
                  <w:hideMark/>
                </w:tcPr>
                <w:p w14:paraId="078D55DE" w14:textId="77777777" w:rsidR="00176949" w:rsidRPr="00176949" w:rsidRDefault="00176949" w:rsidP="00176949">
                  <w:r w:rsidRPr="00176949">
                    <w:t> </w:t>
                  </w:r>
                </w:p>
              </w:tc>
              <w:tc>
                <w:tcPr>
                  <w:tcW w:w="2700" w:type="dxa"/>
                  <w:tcBorders>
                    <w:top w:val="nil"/>
                    <w:left w:val="nil"/>
                    <w:bottom w:val="single" w:sz="6" w:space="0" w:color="000000"/>
                    <w:right w:val="single" w:sz="6" w:space="0" w:color="000000"/>
                  </w:tcBorders>
                  <w:vAlign w:val="center"/>
                  <w:hideMark/>
                </w:tcPr>
                <w:p w14:paraId="5423D5D4" w14:textId="77777777" w:rsidR="00176949" w:rsidRPr="00176949" w:rsidRDefault="00176949" w:rsidP="00176949">
                  <w:r w:rsidRPr="00176949">
                    <w:t> </w:t>
                  </w:r>
                </w:p>
              </w:tc>
              <w:tc>
                <w:tcPr>
                  <w:tcW w:w="4950" w:type="dxa"/>
                  <w:tcBorders>
                    <w:top w:val="nil"/>
                    <w:left w:val="nil"/>
                    <w:bottom w:val="single" w:sz="6" w:space="0" w:color="000000"/>
                    <w:right w:val="single" w:sz="6" w:space="0" w:color="000000"/>
                  </w:tcBorders>
                  <w:vAlign w:val="center"/>
                  <w:hideMark/>
                </w:tcPr>
                <w:p w14:paraId="7DCEF7FC" w14:textId="77777777" w:rsidR="00176949" w:rsidRPr="00176949" w:rsidRDefault="00176949" w:rsidP="00176949">
                  <w:r w:rsidRPr="00176949">
                    <w:t> </w:t>
                  </w:r>
                </w:p>
              </w:tc>
            </w:tr>
            <w:tr w:rsidR="00176949" w:rsidRPr="00176949" w14:paraId="4E524D75" w14:textId="77777777" w:rsidTr="00DB529B">
              <w:trPr>
                <w:trHeight w:val="315"/>
              </w:trPr>
              <w:tc>
                <w:tcPr>
                  <w:tcW w:w="16650" w:type="dxa"/>
                  <w:gridSpan w:val="6"/>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60C3B060" w14:textId="77777777" w:rsidR="00176949" w:rsidRPr="00176949" w:rsidRDefault="00176949" w:rsidP="00176949">
                  <w:r w:rsidRPr="00176949">
                    <w:t>OBSERVAÇÕES DO ORIENTADOR</w:t>
                  </w:r>
                </w:p>
              </w:tc>
            </w:tr>
            <w:tr w:rsidR="00176949" w:rsidRPr="00176949" w14:paraId="2D1885C7" w14:textId="77777777" w:rsidTr="00DB529B">
              <w:trPr>
                <w:trHeight w:val="315"/>
              </w:trPr>
              <w:tc>
                <w:tcPr>
                  <w:tcW w:w="16650" w:type="dxa"/>
                  <w:gridSpan w:val="6"/>
                  <w:tcBorders>
                    <w:top w:val="single" w:sz="6" w:space="0" w:color="000000"/>
                    <w:left w:val="single" w:sz="6" w:space="0" w:color="000000"/>
                    <w:bottom w:val="single" w:sz="6" w:space="0" w:color="000000"/>
                    <w:right w:val="single" w:sz="6" w:space="0" w:color="000000"/>
                  </w:tcBorders>
                  <w:vAlign w:val="center"/>
                  <w:hideMark/>
                </w:tcPr>
                <w:p w14:paraId="467261A3" w14:textId="77777777" w:rsidR="00176949" w:rsidRPr="00176949" w:rsidRDefault="00176949" w:rsidP="00176949">
                  <w:r w:rsidRPr="00176949">
                    <w:t> </w:t>
                  </w:r>
                </w:p>
              </w:tc>
            </w:tr>
            <w:tr w:rsidR="00176949" w:rsidRPr="00176949" w14:paraId="0C58155B" w14:textId="77777777" w:rsidTr="00DB529B">
              <w:trPr>
                <w:trHeight w:val="315"/>
              </w:trPr>
              <w:tc>
                <w:tcPr>
                  <w:tcW w:w="16650" w:type="dxa"/>
                  <w:gridSpan w:val="6"/>
                  <w:tcBorders>
                    <w:top w:val="single" w:sz="6" w:space="0" w:color="000000"/>
                    <w:left w:val="single" w:sz="6" w:space="0" w:color="000000"/>
                    <w:bottom w:val="single" w:sz="6" w:space="0" w:color="000000"/>
                    <w:right w:val="single" w:sz="6" w:space="0" w:color="000000"/>
                  </w:tcBorders>
                  <w:vAlign w:val="center"/>
                  <w:hideMark/>
                </w:tcPr>
                <w:p w14:paraId="20D0FBC9" w14:textId="77777777" w:rsidR="00176949" w:rsidRPr="00176949" w:rsidRDefault="00176949" w:rsidP="00176949">
                  <w:r w:rsidRPr="00176949">
                    <w:t> </w:t>
                  </w:r>
                </w:p>
              </w:tc>
            </w:tr>
            <w:tr w:rsidR="00176949" w:rsidRPr="00176949" w14:paraId="3FAD199D" w14:textId="77777777" w:rsidTr="00DB529B">
              <w:trPr>
                <w:trHeight w:val="315"/>
              </w:trPr>
              <w:tc>
                <w:tcPr>
                  <w:tcW w:w="16650" w:type="dxa"/>
                  <w:gridSpan w:val="6"/>
                  <w:tcBorders>
                    <w:top w:val="single" w:sz="6" w:space="0" w:color="000000"/>
                    <w:left w:val="single" w:sz="6" w:space="0" w:color="000000"/>
                    <w:bottom w:val="single" w:sz="6" w:space="0" w:color="000000"/>
                    <w:right w:val="single" w:sz="6" w:space="0" w:color="000000"/>
                  </w:tcBorders>
                  <w:vAlign w:val="center"/>
                  <w:hideMark/>
                </w:tcPr>
                <w:p w14:paraId="2A37F48A" w14:textId="77777777" w:rsidR="00176949" w:rsidRPr="00176949" w:rsidRDefault="00176949" w:rsidP="00176949">
                  <w:r w:rsidRPr="00176949">
                    <w:t> </w:t>
                  </w:r>
                </w:p>
              </w:tc>
            </w:tr>
            <w:tr w:rsidR="00176949" w:rsidRPr="00176949" w14:paraId="50A6912A" w14:textId="77777777" w:rsidTr="00DB529B">
              <w:trPr>
                <w:trHeight w:val="315"/>
              </w:trPr>
              <w:tc>
                <w:tcPr>
                  <w:tcW w:w="16650" w:type="dxa"/>
                  <w:gridSpan w:val="6"/>
                  <w:tcBorders>
                    <w:top w:val="single" w:sz="6" w:space="0" w:color="000000"/>
                    <w:left w:val="single" w:sz="6" w:space="0" w:color="000000"/>
                    <w:bottom w:val="single" w:sz="6" w:space="0" w:color="000000"/>
                    <w:right w:val="single" w:sz="6" w:space="0" w:color="000000"/>
                  </w:tcBorders>
                  <w:vAlign w:val="center"/>
                  <w:hideMark/>
                </w:tcPr>
                <w:p w14:paraId="6EBC80D0" w14:textId="77777777" w:rsidR="00176949" w:rsidRPr="00176949" w:rsidRDefault="00176949" w:rsidP="00176949">
                  <w:r w:rsidRPr="00176949">
                    <w:t> </w:t>
                  </w:r>
                </w:p>
              </w:tc>
            </w:tr>
            <w:tr w:rsidR="00176949" w:rsidRPr="00176949" w14:paraId="45184694" w14:textId="77777777" w:rsidTr="00DB529B">
              <w:trPr>
                <w:trHeight w:val="315"/>
              </w:trPr>
              <w:tc>
                <w:tcPr>
                  <w:tcW w:w="16650" w:type="dxa"/>
                  <w:gridSpan w:val="6"/>
                  <w:tcBorders>
                    <w:top w:val="single" w:sz="6" w:space="0" w:color="000000"/>
                    <w:left w:val="single" w:sz="6" w:space="0" w:color="000000"/>
                    <w:bottom w:val="single" w:sz="6" w:space="0" w:color="000000"/>
                    <w:right w:val="single" w:sz="6" w:space="0" w:color="000000"/>
                  </w:tcBorders>
                  <w:vAlign w:val="center"/>
                  <w:hideMark/>
                </w:tcPr>
                <w:p w14:paraId="211BDDCA" w14:textId="77777777" w:rsidR="00176949" w:rsidRPr="00176949" w:rsidRDefault="00176949" w:rsidP="00176949">
                  <w:r w:rsidRPr="00176949">
                    <w:t> </w:t>
                  </w:r>
                </w:p>
              </w:tc>
            </w:tr>
            <w:tr w:rsidR="00176949" w:rsidRPr="00176949" w14:paraId="10F7BDB9" w14:textId="77777777" w:rsidTr="00DB529B">
              <w:trPr>
                <w:trHeight w:val="315"/>
              </w:trPr>
              <w:tc>
                <w:tcPr>
                  <w:tcW w:w="16650" w:type="dxa"/>
                  <w:gridSpan w:val="6"/>
                  <w:tcBorders>
                    <w:top w:val="single" w:sz="6" w:space="0" w:color="000000"/>
                    <w:left w:val="single" w:sz="6" w:space="0" w:color="000000"/>
                    <w:bottom w:val="single" w:sz="6" w:space="0" w:color="000000"/>
                    <w:right w:val="single" w:sz="6" w:space="0" w:color="000000"/>
                  </w:tcBorders>
                  <w:vAlign w:val="center"/>
                  <w:hideMark/>
                </w:tcPr>
                <w:p w14:paraId="4F587E72" w14:textId="77777777" w:rsidR="00176949" w:rsidRPr="00176949" w:rsidRDefault="00176949" w:rsidP="00176949">
                  <w:r w:rsidRPr="00176949">
                    <w:t> </w:t>
                  </w:r>
                </w:p>
              </w:tc>
            </w:tr>
            <w:tr w:rsidR="00176949" w:rsidRPr="00176949" w14:paraId="36B6978E" w14:textId="77777777" w:rsidTr="00DB529B">
              <w:trPr>
                <w:trHeight w:val="315"/>
              </w:trPr>
              <w:tc>
                <w:tcPr>
                  <w:tcW w:w="16650" w:type="dxa"/>
                  <w:gridSpan w:val="6"/>
                  <w:tcBorders>
                    <w:top w:val="single" w:sz="6" w:space="0" w:color="000000"/>
                    <w:left w:val="single" w:sz="6" w:space="0" w:color="000000"/>
                    <w:bottom w:val="single" w:sz="6" w:space="0" w:color="000000"/>
                    <w:right w:val="single" w:sz="6" w:space="0" w:color="000000"/>
                  </w:tcBorders>
                  <w:vAlign w:val="center"/>
                  <w:hideMark/>
                </w:tcPr>
                <w:p w14:paraId="0B3621AD" w14:textId="77777777" w:rsidR="00176949" w:rsidRPr="00176949" w:rsidRDefault="00176949" w:rsidP="00176949">
                  <w:r w:rsidRPr="00176949">
                    <w:t> </w:t>
                  </w:r>
                </w:p>
              </w:tc>
            </w:tr>
            <w:tr w:rsidR="00176949" w:rsidRPr="00176949" w14:paraId="721B8075" w14:textId="77777777" w:rsidTr="00DB529B">
              <w:trPr>
                <w:trHeight w:val="315"/>
              </w:trPr>
              <w:tc>
                <w:tcPr>
                  <w:tcW w:w="16650" w:type="dxa"/>
                  <w:gridSpan w:val="6"/>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15E0F4C9" w14:textId="77777777" w:rsidR="00176949" w:rsidRPr="00176949" w:rsidRDefault="00176949" w:rsidP="00176949">
                  <w:r w:rsidRPr="00176949">
                    <w:t>PARECER FINAL DO ORIENTADOR</w:t>
                  </w:r>
                </w:p>
              </w:tc>
            </w:tr>
            <w:tr w:rsidR="00176949" w:rsidRPr="00176949" w14:paraId="62365D1F" w14:textId="77777777" w:rsidTr="00DB529B">
              <w:trPr>
                <w:trHeight w:val="600"/>
              </w:trPr>
              <w:tc>
                <w:tcPr>
                  <w:tcW w:w="16650" w:type="dxa"/>
                  <w:gridSpan w:val="6"/>
                  <w:tcBorders>
                    <w:top w:val="single" w:sz="6" w:space="0" w:color="000000"/>
                    <w:left w:val="single" w:sz="6" w:space="0" w:color="000000"/>
                    <w:bottom w:val="single" w:sz="6" w:space="0" w:color="000000"/>
                    <w:right w:val="single" w:sz="6" w:space="0" w:color="000000"/>
                  </w:tcBorders>
                  <w:vAlign w:val="center"/>
                  <w:hideMark/>
                </w:tcPr>
                <w:p w14:paraId="241C069C" w14:textId="77777777" w:rsidR="00176949" w:rsidRPr="00176949" w:rsidRDefault="00176949" w:rsidP="00176949">
                  <w:proofErr w:type="gramStart"/>
                  <w:r w:rsidRPr="00176949">
                    <w:t>( )</w:t>
                  </w:r>
                  <w:proofErr w:type="gramEnd"/>
                  <w:r w:rsidRPr="00176949">
                    <w:t xml:space="preserve"> APROVADO </w:t>
                  </w:r>
                  <w:proofErr w:type="gramStart"/>
                  <w:r w:rsidRPr="00176949">
                    <w:t>( )</w:t>
                  </w:r>
                  <w:proofErr w:type="gramEnd"/>
                  <w:r w:rsidRPr="00176949">
                    <w:t xml:space="preserve"> REPROVADO </w:t>
                  </w:r>
                  <w:proofErr w:type="gramStart"/>
                  <w:r w:rsidRPr="00176949">
                    <w:t>( )AVALIAÇÃO</w:t>
                  </w:r>
                  <w:proofErr w:type="gramEnd"/>
                  <w:r w:rsidRPr="00176949">
                    <w:t xml:space="preserve"> PENDENTE</w:t>
                  </w:r>
                </w:p>
              </w:tc>
            </w:tr>
            <w:tr w:rsidR="00176949" w:rsidRPr="00176949" w14:paraId="2CA3735A" w14:textId="77777777" w:rsidTr="00DB529B">
              <w:trPr>
                <w:trHeight w:val="315"/>
              </w:trPr>
              <w:tc>
                <w:tcPr>
                  <w:tcW w:w="16650" w:type="dxa"/>
                  <w:gridSpan w:val="6"/>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A9F4EEB" w14:textId="77777777" w:rsidR="00176949" w:rsidRPr="00176949" w:rsidRDefault="00176949" w:rsidP="00176949">
                  <w:r w:rsidRPr="00176949">
                    <w:t> </w:t>
                  </w:r>
                </w:p>
              </w:tc>
            </w:tr>
            <w:tr w:rsidR="00176949" w:rsidRPr="00176949" w14:paraId="0DCD3082" w14:textId="77777777" w:rsidTr="00DB529B">
              <w:trPr>
                <w:trHeight w:val="315"/>
              </w:trPr>
              <w:tc>
                <w:tcPr>
                  <w:tcW w:w="8880" w:type="dxa"/>
                  <w:gridSpan w:val="3"/>
                  <w:tcBorders>
                    <w:top w:val="single" w:sz="6" w:space="0" w:color="000000"/>
                    <w:left w:val="single" w:sz="6" w:space="0" w:color="000000"/>
                    <w:bottom w:val="single" w:sz="6" w:space="0" w:color="000000"/>
                    <w:right w:val="single" w:sz="6" w:space="0" w:color="000000"/>
                  </w:tcBorders>
                  <w:vAlign w:val="center"/>
                  <w:hideMark/>
                </w:tcPr>
                <w:p w14:paraId="158CFF57" w14:textId="77777777" w:rsidR="00176949" w:rsidRPr="00176949" w:rsidRDefault="00176949" w:rsidP="00176949">
                  <w:r w:rsidRPr="00176949">
                    <w:t>LOCAL:</w:t>
                  </w:r>
                </w:p>
              </w:tc>
              <w:tc>
                <w:tcPr>
                  <w:tcW w:w="7770" w:type="dxa"/>
                  <w:gridSpan w:val="3"/>
                  <w:tcBorders>
                    <w:top w:val="single" w:sz="6" w:space="0" w:color="000000"/>
                    <w:left w:val="nil"/>
                    <w:bottom w:val="single" w:sz="6" w:space="0" w:color="000000"/>
                    <w:right w:val="single" w:sz="6" w:space="0" w:color="000000"/>
                  </w:tcBorders>
                  <w:vAlign w:val="center"/>
                  <w:hideMark/>
                </w:tcPr>
                <w:p w14:paraId="5D2C768F" w14:textId="77777777" w:rsidR="00176949" w:rsidRPr="00176949" w:rsidRDefault="00176949" w:rsidP="00176949">
                  <w:r w:rsidRPr="00176949">
                    <w:t>DATA:</w:t>
                  </w:r>
                </w:p>
              </w:tc>
            </w:tr>
            <w:tr w:rsidR="00176949" w:rsidRPr="00176949" w14:paraId="55D3958A" w14:textId="77777777" w:rsidTr="00DB529B">
              <w:trPr>
                <w:trHeight w:val="1500"/>
              </w:trPr>
              <w:tc>
                <w:tcPr>
                  <w:tcW w:w="8880" w:type="dxa"/>
                  <w:gridSpan w:val="3"/>
                  <w:tcBorders>
                    <w:top w:val="single" w:sz="6" w:space="0" w:color="000000"/>
                    <w:left w:val="single" w:sz="6" w:space="0" w:color="000000"/>
                    <w:bottom w:val="nil"/>
                    <w:right w:val="single" w:sz="6" w:space="0" w:color="000000"/>
                  </w:tcBorders>
                  <w:vAlign w:val="center"/>
                  <w:hideMark/>
                </w:tcPr>
                <w:p w14:paraId="13CA9590" w14:textId="77777777" w:rsidR="00176949" w:rsidRPr="00176949" w:rsidRDefault="00176949" w:rsidP="00176949">
                  <w:r w:rsidRPr="00176949">
                    <w:t> </w:t>
                  </w:r>
                </w:p>
              </w:tc>
              <w:tc>
                <w:tcPr>
                  <w:tcW w:w="7770" w:type="dxa"/>
                  <w:gridSpan w:val="3"/>
                  <w:tcBorders>
                    <w:top w:val="single" w:sz="6" w:space="0" w:color="000000"/>
                    <w:left w:val="nil"/>
                    <w:bottom w:val="nil"/>
                    <w:right w:val="single" w:sz="6" w:space="0" w:color="000000"/>
                  </w:tcBorders>
                  <w:vAlign w:val="center"/>
                  <w:hideMark/>
                </w:tcPr>
                <w:p w14:paraId="5DD880D7" w14:textId="77777777" w:rsidR="00176949" w:rsidRPr="00176949" w:rsidRDefault="00176949" w:rsidP="00176949">
                  <w:r w:rsidRPr="00176949">
                    <w:t>Declaro estar ciente e concordar, para todos os efeitos legais, com as informações contidas neste relatório.</w:t>
                  </w:r>
                </w:p>
              </w:tc>
            </w:tr>
            <w:tr w:rsidR="00176949" w:rsidRPr="00176949" w14:paraId="0E192F10" w14:textId="77777777" w:rsidTr="00DB529B">
              <w:trPr>
                <w:trHeight w:val="900"/>
              </w:trPr>
              <w:tc>
                <w:tcPr>
                  <w:tcW w:w="8880" w:type="dxa"/>
                  <w:gridSpan w:val="3"/>
                  <w:tcBorders>
                    <w:top w:val="nil"/>
                    <w:left w:val="single" w:sz="6" w:space="0" w:color="000000"/>
                    <w:bottom w:val="nil"/>
                    <w:right w:val="single" w:sz="6" w:space="0" w:color="000000"/>
                  </w:tcBorders>
                  <w:vAlign w:val="center"/>
                  <w:hideMark/>
                </w:tcPr>
                <w:p w14:paraId="311CBC61" w14:textId="77777777" w:rsidR="00176949" w:rsidRPr="00176949" w:rsidRDefault="00176949" w:rsidP="00176949">
                  <w:r w:rsidRPr="00176949">
                    <w:t> </w:t>
                  </w:r>
                </w:p>
              </w:tc>
              <w:tc>
                <w:tcPr>
                  <w:tcW w:w="7770" w:type="dxa"/>
                  <w:gridSpan w:val="3"/>
                  <w:tcBorders>
                    <w:top w:val="nil"/>
                    <w:left w:val="nil"/>
                    <w:bottom w:val="nil"/>
                    <w:right w:val="single" w:sz="6" w:space="0" w:color="000000"/>
                  </w:tcBorders>
                  <w:vAlign w:val="center"/>
                  <w:hideMark/>
                </w:tcPr>
                <w:p w14:paraId="3673A8A2" w14:textId="77777777" w:rsidR="00176949" w:rsidRPr="00176949" w:rsidRDefault="00176949" w:rsidP="00176949">
                  <w:r w:rsidRPr="00176949">
                    <w:t>__________________________________ Assinatura do(a) Bolsista</w:t>
                  </w:r>
                </w:p>
              </w:tc>
            </w:tr>
            <w:tr w:rsidR="00176949" w:rsidRPr="00176949" w14:paraId="32AEF071" w14:textId="77777777" w:rsidTr="00DB529B">
              <w:trPr>
                <w:trHeight w:val="1200"/>
              </w:trPr>
              <w:tc>
                <w:tcPr>
                  <w:tcW w:w="8880" w:type="dxa"/>
                  <w:gridSpan w:val="3"/>
                  <w:tcBorders>
                    <w:top w:val="nil"/>
                    <w:left w:val="single" w:sz="6" w:space="0" w:color="000000"/>
                    <w:bottom w:val="single" w:sz="6" w:space="0" w:color="000000"/>
                    <w:right w:val="single" w:sz="6" w:space="0" w:color="000000"/>
                  </w:tcBorders>
                  <w:vAlign w:val="center"/>
                  <w:hideMark/>
                </w:tcPr>
                <w:p w14:paraId="772F34FA" w14:textId="77777777" w:rsidR="00176949" w:rsidRPr="00176949" w:rsidRDefault="00176949" w:rsidP="00176949">
                  <w:r w:rsidRPr="00176949">
                    <w:t>____________________________________ Assinatura do(a) Orientador(a)</w:t>
                  </w:r>
                </w:p>
              </w:tc>
              <w:tc>
                <w:tcPr>
                  <w:tcW w:w="7770" w:type="dxa"/>
                  <w:gridSpan w:val="3"/>
                  <w:tcBorders>
                    <w:top w:val="nil"/>
                    <w:left w:val="nil"/>
                    <w:bottom w:val="single" w:sz="6" w:space="0" w:color="000000"/>
                    <w:right w:val="single" w:sz="6" w:space="0" w:color="000000"/>
                  </w:tcBorders>
                  <w:vAlign w:val="center"/>
                  <w:hideMark/>
                </w:tcPr>
                <w:p w14:paraId="6910558D" w14:textId="77777777" w:rsidR="00176949" w:rsidRPr="00176949" w:rsidRDefault="00176949" w:rsidP="00176949">
                  <w:r w:rsidRPr="00176949">
                    <w:t> </w:t>
                  </w:r>
                </w:p>
              </w:tc>
            </w:tr>
          </w:tbl>
          <w:p w14:paraId="7C4B004E" w14:textId="77777777" w:rsidR="00176949" w:rsidRPr="00176949" w:rsidRDefault="00176949" w:rsidP="00176949">
            <w:r w:rsidRPr="00176949">
              <w:t> </w:t>
            </w:r>
          </w:p>
          <w:p w14:paraId="6457A7B2" w14:textId="77777777" w:rsidR="00176949" w:rsidRPr="00176949" w:rsidRDefault="00176949" w:rsidP="00176949">
            <w:r w:rsidRPr="00176949">
              <w:rPr>
                <w:b/>
                <w:bCs/>
              </w:rPr>
              <w:t>Este regulamento passa a vigorar a partir da data da sua publicação no Diário Oficial do Estado da Bahia, revogando-se as disposições em contrário.</w:t>
            </w:r>
          </w:p>
        </w:tc>
      </w:tr>
    </w:tbl>
    <w:p w14:paraId="70881BFF" w14:textId="77777777" w:rsidR="00176949" w:rsidRPr="00176949" w:rsidRDefault="00176949" w:rsidP="00176949">
      <w:r w:rsidRPr="00176949">
        <w:t> </w:t>
      </w:r>
    </w:p>
    <w:p w14:paraId="7A7190E9" w14:textId="77777777" w:rsidR="00176949" w:rsidRPr="00176949" w:rsidRDefault="00176949" w:rsidP="00176949"/>
    <w:sectPr w:rsidR="00176949" w:rsidRPr="00176949" w:rsidSect="00DB529B">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5BCE" w14:textId="77777777" w:rsidR="002D52FB" w:rsidRDefault="002D52FB" w:rsidP="00176949">
      <w:pPr>
        <w:spacing w:after="0" w:line="240" w:lineRule="auto"/>
      </w:pPr>
      <w:r>
        <w:separator/>
      </w:r>
    </w:p>
  </w:endnote>
  <w:endnote w:type="continuationSeparator" w:id="0">
    <w:p w14:paraId="119168E0" w14:textId="77777777" w:rsidR="002D52FB" w:rsidRDefault="002D52FB" w:rsidP="00176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4390" w14:textId="08C7E6B6" w:rsidR="00176949" w:rsidRPr="00176949" w:rsidRDefault="00176949">
    <w:pPr>
      <w:pStyle w:val="Rodap"/>
      <w:rPr>
        <w:sz w:val="20"/>
        <w:szCs w:val="20"/>
      </w:rPr>
    </w:pPr>
    <w:r w:rsidRPr="00176949">
      <w:rPr>
        <w:sz w:val="20"/>
        <w:szCs w:val="20"/>
      </w:rPr>
      <w:t xml:space="preserve">                   Resolução 003/2026</w:t>
    </w:r>
    <w:r>
      <w:rPr>
        <w:sz w:val="20"/>
        <w:szCs w:val="20"/>
      </w:rPr>
      <w:t xml:space="preserve"> (</w:t>
    </w:r>
    <w:r w:rsidRPr="00176949">
      <w:rPr>
        <w:sz w:val="20"/>
        <w:szCs w:val="20"/>
      </w:rPr>
      <w:t>00135927522</w:t>
    </w:r>
    <w:r>
      <w:rPr>
        <w:sz w:val="20"/>
        <w:szCs w:val="20"/>
      </w:rPr>
      <w:t>)</w:t>
    </w:r>
    <w:r w:rsidRPr="00176949">
      <w:rPr>
        <w:sz w:val="20"/>
        <w:szCs w:val="20"/>
      </w:rPr>
      <w:t xml:space="preserve">                </w:t>
    </w:r>
    <w:r>
      <w:rPr>
        <w:sz w:val="20"/>
        <w:szCs w:val="20"/>
      </w:rPr>
      <w:t xml:space="preserve">       </w:t>
    </w:r>
    <w:r w:rsidRPr="00176949">
      <w:rPr>
        <w:sz w:val="20"/>
        <w:szCs w:val="20"/>
      </w:rPr>
      <w:t xml:space="preserve"> </w:t>
    </w:r>
    <w:proofErr w:type="gramStart"/>
    <w:r w:rsidRPr="00176949">
      <w:rPr>
        <w:sz w:val="20"/>
        <w:szCs w:val="20"/>
      </w:rPr>
      <w:t>SEI  084.0489.2025.0000037</w:t>
    </w:r>
    <w:proofErr w:type="gramEnd"/>
    <w:r w:rsidRPr="00176949">
      <w:rPr>
        <w:sz w:val="20"/>
        <w:szCs w:val="20"/>
      </w:rPr>
      <w:t>-31</w:t>
    </w:r>
  </w:p>
  <w:p w14:paraId="226D44FA" w14:textId="77777777" w:rsidR="00176949" w:rsidRPr="00176949" w:rsidRDefault="00176949">
    <w:pPr>
      <w:pStyle w:val="Rodap"/>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484C" w14:textId="77777777" w:rsidR="002D52FB" w:rsidRDefault="002D52FB" w:rsidP="00176949">
      <w:pPr>
        <w:spacing w:after="0" w:line="240" w:lineRule="auto"/>
      </w:pPr>
      <w:r>
        <w:separator/>
      </w:r>
    </w:p>
  </w:footnote>
  <w:footnote w:type="continuationSeparator" w:id="0">
    <w:p w14:paraId="4D50A063" w14:textId="77777777" w:rsidR="002D52FB" w:rsidRDefault="002D52FB" w:rsidP="00176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372667"/>
      <w:docPartObj>
        <w:docPartGallery w:val="Page Numbers (Top of Page)"/>
        <w:docPartUnique/>
      </w:docPartObj>
    </w:sdtPr>
    <w:sdtContent>
      <w:p w14:paraId="268ACE9F" w14:textId="54BB64B5" w:rsidR="00176949" w:rsidRDefault="00176949">
        <w:pPr>
          <w:pStyle w:val="Cabealho"/>
          <w:jc w:val="right"/>
        </w:pPr>
        <w:r w:rsidRPr="00176949">
          <w:rPr>
            <w:sz w:val="20"/>
            <w:szCs w:val="20"/>
          </w:rPr>
          <w:fldChar w:fldCharType="begin"/>
        </w:r>
        <w:r w:rsidRPr="00176949">
          <w:rPr>
            <w:sz w:val="20"/>
            <w:szCs w:val="20"/>
          </w:rPr>
          <w:instrText>PAGE   \* MERGEFORMAT</w:instrText>
        </w:r>
        <w:r w:rsidRPr="00176949">
          <w:rPr>
            <w:sz w:val="20"/>
            <w:szCs w:val="20"/>
          </w:rPr>
          <w:fldChar w:fldCharType="separate"/>
        </w:r>
        <w:r w:rsidRPr="00176949">
          <w:rPr>
            <w:sz w:val="20"/>
            <w:szCs w:val="20"/>
          </w:rPr>
          <w:t>2</w:t>
        </w:r>
        <w:r w:rsidRPr="00176949">
          <w:rPr>
            <w:sz w:val="20"/>
            <w:szCs w:val="20"/>
          </w:rPr>
          <w:fldChar w:fldCharType="end"/>
        </w:r>
      </w:p>
    </w:sdtContent>
  </w:sdt>
  <w:p w14:paraId="062FE88F" w14:textId="77777777" w:rsidR="00176949" w:rsidRDefault="0017694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49"/>
    <w:rsid w:val="00176949"/>
    <w:rsid w:val="002A12F7"/>
    <w:rsid w:val="002D52FB"/>
    <w:rsid w:val="007671B4"/>
    <w:rsid w:val="0082695C"/>
    <w:rsid w:val="00DB529B"/>
    <w:rsid w:val="00F934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DF22"/>
  <w15:chartTrackingRefBased/>
  <w15:docId w15:val="{C569789A-D73F-4B29-8D9F-1DD449DA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76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76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769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769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769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769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769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769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7694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694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7694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7694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7694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7694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7694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7694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7694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76949"/>
    <w:rPr>
      <w:rFonts w:eastAsiaTheme="majorEastAsia" w:cstheme="majorBidi"/>
      <w:color w:val="272727" w:themeColor="text1" w:themeTint="D8"/>
    </w:rPr>
  </w:style>
  <w:style w:type="paragraph" w:styleId="Ttulo">
    <w:name w:val="Title"/>
    <w:basedOn w:val="Normal"/>
    <w:next w:val="Normal"/>
    <w:link w:val="TtuloChar"/>
    <w:uiPriority w:val="10"/>
    <w:qFormat/>
    <w:rsid w:val="00176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769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7694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7694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76949"/>
    <w:pPr>
      <w:spacing w:before="160"/>
      <w:jc w:val="center"/>
    </w:pPr>
    <w:rPr>
      <w:i/>
      <w:iCs/>
      <w:color w:val="404040" w:themeColor="text1" w:themeTint="BF"/>
    </w:rPr>
  </w:style>
  <w:style w:type="character" w:customStyle="1" w:styleId="CitaoChar">
    <w:name w:val="Citação Char"/>
    <w:basedOn w:val="Fontepargpadro"/>
    <w:link w:val="Citao"/>
    <w:uiPriority w:val="29"/>
    <w:rsid w:val="00176949"/>
    <w:rPr>
      <w:i/>
      <w:iCs/>
      <w:color w:val="404040" w:themeColor="text1" w:themeTint="BF"/>
    </w:rPr>
  </w:style>
  <w:style w:type="paragraph" w:styleId="PargrafodaLista">
    <w:name w:val="List Paragraph"/>
    <w:basedOn w:val="Normal"/>
    <w:uiPriority w:val="34"/>
    <w:qFormat/>
    <w:rsid w:val="00176949"/>
    <w:pPr>
      <w:ind w:left="720"/>
      <w:contextualSpacing/>
    </w:pPr>
  </w:style>
  <w:style w:type="character" w:styleId="nfaseIntensa">
    <w:name w:val="Intense Emphasis"/>
    <w:basedOn w:val="Fontepargpadro"/>
    <w:uiPriority w:val="21"/>
    <w:qFormat/>
    <w:rsid w:val="00176949"/>
    <w:rPr>
      <w:i/>
      <w:iCs/>
      <w:color w:val="0F4761" w:themeColor="accent1" w:themeShade="BF"/>
    </w:rPr>
  </w:style>
  <w:style w:type="paragraph" w:styleId="CitaoIntensa">
    <w:name w:val="Intense Quote"/>
    <w:basedOn w:val="Normal"/>
    <w:next w:val="Normal"/>
    <w:link w:val="CitaoIntensaChar"/>
    <w:uiPriority w:val="30"/>
    <w:qFormat/>
    <w:rsid w:val="00176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76949"/>
    <w:rPr>
      <w:i/>
      <w:iCs/>
      <w:color w:val="0F4761" w:themeColor="accent1" w:themeShade="BF"/>
    </w:rPr>
  </w:style>
  <w:style w:type="character" w:styleId="RefernciaIntensa">
    <w:name w:val="Intense Reference"/>
    <w:basedOn w:val="Fontepargpadro"/>
    <w:uiPriority w:val="32"/>
    <w:qFormat/>
    <w:rsid w:val="00176949"/>
    <w:rPr>
      <w:b/>
      <w:bCs/>
      <w:smallCaps/>
      <w:color w:val="0F4761" w:themeColor="accent1" w:themeShade="BF"/>
      <w:spacing w:val="5"/>
    </w:rPr>
  </w:style>
  <w:style w:type="paragraph" w:customStyle="1" w:styleId="msonormal0">
    <w:name w:val="msonormal"/>
    <w:basedOn w:val="Normal"/>
    <w:rsid w:val="0017694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centralizadomaiusculas">
    <w:name w:val="texto_centralizado_maiusculas"/>
    <w:basedOn w:val="Normal"/>
    <w:rsid w:val="0017694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abelaalinhadoesquerdafonte9">
    <w:name w:val="tabela_alinhado_esquerda_fonte9"/>
    <w:basedOn w:val="Normal"/>
    <w:rsid w:val="0017694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NormalWeb">
    <w:name w:val="Normal (Web)"/>
    <w:basedOn w:val="Normal"/>
    <w:uiPriority w:val="99"/>
    <w:semiHidden/>
    <w:unhideWhenUsed/>
    <w:rsid w:val="0017694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abelatextocentralizado">
    <w:name w:val="tabela_texto_centralizado"/>
    <w:basedOn w:val="Normal"/>
    <w:rsid w:val="0017694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centralizadoarial12">
    <w:name w:val="texto_centralizado_arial_12"/>
    <w:basedOn w:val="Normal"/>
    <w:rsid w:val="0017694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176949"/>
    <w:rPr>
      <w:b/>
      <w:bCs/>
    </w:rPr>
  </w:style>
  <w:style w:type="paragraph" w:customStyle="1" w:styleId="textojustificadoarial09espaamentoduplo">
    <w:name w:val="texto_justificado_arial_09_espaçamento_duplo"/>
    <w:basedOn w:val="Normal"/>
    <w:rsid w:val="0017694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Cabealho">
    <w:name w:val="header"/>
    <w:basedOn w:val="Normal"/>
    <w:link w:val="CabealhoChar"/>
    <w:uiPriority w:val="99"/>
    <w:unhideWhenUsed/>
    <w:rsid w:val="001769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6949"/>
  </w:style>
  <w:style w:type="paragraph" w:styleId="Rodap">
    <w:name w:val="footer"/>
    <w:basedOn w:val="Normal"/>
    <w:link w:val="RodapChar"/>
    <w:uiPriority w:val="99"/>
    <w:unhideWhenUsed/>
    <w:rsid w:val="00176949"/>
    <w:pPr>
      <w:tabs>
        <w:tab w:val="center" w:pos="4252"/>
        <w:tab w:val="right" w:pos="8504"/>
      </w:tabs>
      <w:spacing w:after="0" w:line="240" w:lineRule="auto"/>
    </w:pPr>
  </w:style>
  <w:style w:type="character" w:customStyle="1" w:styleId="RodapChar">
    <w:name w:val="Rodapé Char"/>
    <w:basedOn w:val="Fontepargpadro"/>
    <w:link w:val="Rodap"/>
    <w:uiPriority w:val="99"/>
    <w:rsid w:val="00176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6610</Words>
  <Characters>38542</Characters>
  <Application>Microsoft Office Word</Application>
  <DocSecurity>0</DocSecurity>
  <Lines>963</Lines>
  <Paragraphs>470</Paragraphs>
  <ScaleCrop>false</ScaleCrop>
  <Company/>
  <LinksUpToDate>false</LinksUpToDate>
  <CharactersWithSpaces>44682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Jullyanne Cristina de Azevedo Lessa</dc:creator>
  <cp:keywords/>
  <dc:description/>
  <cp:lastModifiedBy>Jullyanne Cristina de Azevedo Lessa</cp:lastModifiedBy>
  <cp:revision>3</cp:revision>
  <dcterms:created xsi:type="dcterms:W3CDTF">2026-03-31T13:15:00Z</dcterms:created>
  <dcterms:modified xsi:type="dcterms:W3CDTF">2026-03-31T17:37:00Z</dcterms:modified>
</cp:coreProperties>
</file>